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9C37" w14:textId="2A20BE22" w:rsidR="000F6AC2" w:rsidRPr="000010A3" w:rsidRDefault="000F6AC2" w:rsidP="00D630C7">
      <w:pPr>
        <w:rPr>
          <w:rFonts w:cstheme="minorHAnsi"/>
          <w:sz w:val="32"/>
          <w:szCs w:val="32"/>
        </w:rPr>
      </w:pPr>
      <w:r w:rsidRPr="000010A3">
        <w:rPr>
          <w:color w:val="0070C0"/>
          <w:sz w:val="56"/>
          <w:szCs w:val="56"/>
        </w:rPr>
        <w:t>Festivals Investment Scheme</w:t>
      </w:r>
      <w:r w:rsidR="00FE31CF">
        <w:rPr>
          <w:color w:val="0070C0"/>
          <w:sz w:val="56"/>
          <w:szCs w:val="56"/>
        </w:rPr>
        <w:t xml:space="preserve"> </w:t>
      </w:r>
    </w:p>
    <w:p w14:paraId="2D7F2642" w14:textId="54C112F7" w:rsidR="004D7CB5" w:rsidRDefault="004D7CB5" w:rsidP="259F8102">
      <w:pPr>
        <w:pStyle w:val="Body"/>
        <w:rPr>
          <w:rFonts w:cstheme="minorBidi"/>
          <w:sz w:val="32"/>
          <w:szCs w:val="32"/>
        </w:rPr>
      </w:pPr>
      <w:r w:rsidRPr="259F8102">
        <w:rPr>
          <w:rFonts w:cstheme="minorBidi"/>
          <w:sz w:val="32"/>
          <w:szCs w:val="32"/>
        </w:rPr>
        <w:t>Strategic Plan</w:t>
      </w:r>
      <w:r w:rsidR="000F6AC2" w:rsidRPr="259F8102">
        <w:rPr>
          <w:rFonts w:cstheme="minorBidi"/>
          <w:sz w:val="32"/>
          <w:szCs w:val="32"/>
        </w:rPr>
        <w:t xml:space="preserve">/Festival Development </w:t>
      </w:r>
      <w:r w:rsidR="00556E90" w:rsidRPr="259F8102">
        <w:rPr>
          <w:rFonts w:cstheme="minorBidi"/>
          <w:sz w:val="32"/>
          <w:szCs w:val="32"/>
        </w:rPr>
        <w:t>P</w:t>
      </w:r>
      <w:r w:rsidR="000F6AC2" w:rsidRPr="259F8102">
        <w:rPr>
          <w:rFonts w:cstheme="minorBidi"/>
          <w:sz w:val="32"/>
          <w:szCs w:val="32"/>
        </w:rPr>
        <w:t>lan</w:t>
      </w:r>
      <w:r w:rsidRPr="259F8102">
        <w:rPr>
          <w:rFonts w:cstheme="minorBidi"/>
          <w:sz w:val="32"/>
          <w:szCs w:val="32"/>
        </w:rPr>
        <w:t xml:space="preserve"> </w:t>
      </w:r>
      <w:r w:rsidR="00556E90" w:rsidRPr="259F8102">
        <w:rPr>
          <w:rFonts w:cstheme="minorBidi"/>
          <w:sz w:val="32"/>
          <w:szCs w:val="32"/>
        </w:rPr>
        <w:t>T</w:t>
      </w:r>
      <w:r w:rsidR="000F6AC2" w:rsidRPr="259F8102">
        <w:rPr>
          <w:rFonts w:cstheme="minorBidi"/>
          <w:sz w:val="32"/>
          <w:szCs w:val="32"/>
        </w:rPr>
        <w:t xml:space="preserve">emplate </w:t>
      </w:r>
    </w:p>
    <w:p w14:paraId="759C0407" w14:textId="6BA50343" w:rsidR="000010A3" w:rsidRDefault="00381A3B" w:rsidP="00AB0894">
      <w:pPr>
        <w:pStyle w:val="Body"/>
        <w:rPr>
          <w:b/>
          <w:color w:val="0070C0"/>
          <w:sz w:val="36"/>
          <w:szCs w:val="36"/>
          <w:lang w:val="en-US"/>
        </w:rPr>
      </w:pPr>
      <w:r w:rsidRPr="000E5B1E">
        <w:rPr>
          <w:b/>
          <w:color w:val="0070C0"/>
          <w:sz w:val="36"/>
          <w:szCs w:val="36"/>
          <w:lang w:val="en-US"/>
        </w:rPr>
        <w:t>Band C applicants only</w:t>
      </w:r>
      <w:r w:rsidR="00BA5D7B">
        <w:rPr>
          <w:b/>
          <w:color w:val="0070C0"/>
          <w:sz w:val="36"/>
          <w:szCs w:val="36"/>
          <w:lang w:val="en-US"/>
        </w:rPr>
        <w:t xml:space="preserve"> </w:t>
      </w:r>
    </w:p>
    <w:p w14:paraId="4D0B9C06" w14:textId="77777777" w:rsidR="00381A3B" w:rsidRPr="000E5B1E" w:rsidRDefault="00381A3B" w:rsidP="00AB0894">
      <w:pPr>
        <w:pStyle w:val="Body"/>
        <w:rPr>
          <w:rFonts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010A3" w14:paraId="65510802" w14:textId="77777777" w:rsidTr="09F86FC1">
        <w:tc>
          <w:tcPr>
            <w:tcW w:w="9236" w:type="dxa"/>
          </w:tcPr>
          <w:p w14:paraId="1507FF32" w14:textId="39CEFA91" w:rsidR="000010A3" w:rsidRDefault="000010A3" w:rsidP="00AB08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0010A3">
              <w:rPr>
                <w:rFonts w:cstheme="minorHAnsi"/>
                <w:b/>
                <w:color w:val="0070C0"/>
                <w:sz w:val="24"/>
                <w:szCs w:val="24"/>
              </w:rPr>
              <w:t>Note</w:t>
            </w:r>
          </w:p>
          <w:p w14:paraId="01AC4DB0" w14:textId="3A930FDE" w:rsidR="000C409F" w:rsidRDefault="000C409F" w:rsidP="000C409F">
            <w:pPr>
              <w:pStyle w:val="Body"/>
              <w:numPr>
                <w:ilvl w:val="0"/>
                <w:numId w:val="4"/>
              </w:numPr>
              <w:rPr>
                <w:color w:val="auto"/>
                <w:sz w:val="24"/>
                <w:szCs w:val="24"/>
                <w:lang w:val="en-US"/>
              </w:rPr>
            </w:pPr>
            <w:r w:rsidRPr="009029FD">
              <w:rPr>
                <w:color w:val="auto"/>
                <w:sz w:val="24"/>
                <w:szCs w:val="24"/>
                <w:lang w:val="en-US"/>
              </w:rPr>
              <w:t xml:space="preserve">The template is offered to support festivals </w:t>
            </w:r>
            <w:r w:rsidR="0009161D">
              <w:rPr>
                <w:color w:val="auto"/>
                <w:sz w:val="24"/>
                <w:szCs w:val="24"/>
                <w:lang w:val="en-US"/>
              </w:rPr>
              <w:t xml:space="preserve">that </w:t>
            </w:r>
            <w:r>
              <w:rPr>
                <w:color w:val="auto"/>
                <w:sz w:val="24"/>
                <w:szCs w:val="24"/>
                <w:lang w:val="en-US"/>
              </w:rPr>
              <w:t>have</w:t>
            </w:r>
            <w:r w:rsidRPr="009029FD">
              <w:rPr>
                <w:color w:val="auto"/>
                <w:sz w:val="24"/>
                <w:szCs w:val="24"/>
                <w:lang w:val="en-US"/>
              </w:rPr>
              <w:t xml:space="preserve"> a demonstrable commitment to longe</w:t>
            </w:r>
            <w:r w:rsidR="0009161D">
              <w:rPr>
                <w:color w:val="auto"/>
                <w:sz w:val="24"/>
                <w:szCs w:val="24"/>
                <w:lang w:val="en-US"/>
              </w:rPr>
              <w:t>r-t</w:t>
            </w:r>
            <w:r w:rsidRPr="009029FD">
              <w:rPr>
                <w:color w:val="auto"/>
                <w:sz w:val="24"/>
                <w:szCs w:val="24"/>
                <w:lang w:val="en-US"/>
              </w:rPr>
              <w:t>erm strategic planning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. </w:t>
            </w:r>
            <w:r w:rsidRPr="000C409F">
              <w:rPr>
                <w:b/>
                <w:color w:val="auto"/>
                <w:sz w:val="24"/>
                <w:szCs w:val="24"/>
                <w:u w:val="single"/>
                <w:lang w:val="en-US"/>
              </w:rPr>
              <w:t>Your application proposal should complement the details as outlined in your development plan</w:t>
            </w:r>
            <w:r>
              <w:rPr>
                <w:color w:val="auto"/>
                <w:sz w:val="24"/>
                <w:szCs w:val="24"/>
                <w:lang w:val="en-US"/>
              </w:rPr>
              <w:t>.</w:t>
            </w:r>
          </w:p>
          <w:p w14:paraId="2DEECCBB" w14:textId="14A89B7E" w:rsidR="00547B11" w:rsidRPr="00547B11" w:rsidRDefault="00547B11" w:rsidP="00547B11">
            <w:pPr>
              <w:pStyle w:val="Body"/>
              <w:numPr>
                <w:ilvl w:val="0"/>
                <w:numId w:val="4"/>
              </w:num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This template is provided for </w:t>
            </w:r>
            <w:r w:rsidRPr="003D0287">
              <w:rPr>
                <w:b/>
                <w:color w:val="0070C0"/>
                <w:sz w:val="24"/>
                <w:szCs w:val="24"/>
                <w:lang w:val="en-US"/>
              </w:rPr>
              <w:t>Band C applicants only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E6792B">
              <w:rPr>
                <w:color w:val="auto"/>
                <w:sz w:val="24"/>
                <w:szCs w:val="24"/>
                <w:lang w:val="en-US"/>
              </w:rPr>
              <w:t xml:space="preserve">that </w:t>
            </w:r>
            <w:r w:rsidRPr="00E6792B">
              <w:rPr>
                <w:b/>
                <w:color w:val="auto"/>
                <w:sz w:val="24"/>
                <w:szCs w:val="24"/>
                <w:u w:val="single"/>
                <w:lang w:val="en-US"/>
              </w:rPr>
              <w:t>do not</w:t>
            </w:r>
            <w:r w:rsidRPr="00E6792B">
              <w:rPr>
                <w:color w:val="auto"/>
                <w:sz w:val="24"/>
                <w:szCs w:val="24"/>
                <w:lang w:val="en-US"/>
              </w:rPr>
              <w:t xml:space="preserve"> have an existing</w:t>
            </w:r>
            <w:r>
              <w:rPr>
                <w:color w:val="auto"/>
                <w:sz w:val="24"/>
                <w:szCs w:val="24"/>
                <w:lang w:val="en-US"/>
              </w:rPr>
              <w:t>/</w:t>
            </w:r>
            <w:r w:rsidRPr="00E679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published </w:t>
            </w:r>
            <w:r w:rsidRPr="00E6792B">
              <w:rPr>
                <w:color w:val="auto"/>
                <w:sz w:val="24"/>
                <w:szCs w:val="24"/>
                <w:lang w:val="en-US"/>
              </w:rPr>
              <w:t>strategic or festival development plan</w:t>
            </w:r>
            <w:r>
              <w:rPr>
                <w:color w:val="auto"/>
                <w:sz w:val="24"/>
                <w:szCs w:val="24"/>
                <w:lang w:val="en-US"/>
              </w:rPr>
              <w:t>.</w:t>
            </w:r>
          </w:p>
          <w:p w14:paraId="7DFD0DD5" w14:textId="3772BB00" w:rsidR="0088640D" w:rsidRPr="000C409F" w:rsidRDefault="64A76C42" w:rsidP="000010A3">
            <w:pPr>
              <w:pStyle w:val="Body"/>
              <w:numPr>
                <w:ilvl w:val="0"/>
                <w:numId w:val="4"/>
              </w:numPr>
              <w:rPr>
                <w:color w:val="auto"/>
                <w:lang w:val="en-US"/>
              </w:rPr>
            </w:pPr>
            <w:r w:rsidRPr="00C8437F">
              <w:rPr>
                <w:b/>
                <w:bCs/>
                <w:color w:val="0070C0"/>
                <w:sz w:val="24"/>
                <w:szCs w:val="24"/>
                <w:lang w:val="en-US"/>
              </w:rPr>
              <w:t>Your plan</w:t>
            </w:r>
            <w:r w:rsidR="00A17957">
              <w:rPr>
                <w:b/>
                <w:bCs/>
                <w:color w:val="0070C0"/>
                <w:sz w:val="24"/>
                <w:szCs w:val="24"/>
                <w:lang w:val="en-US"/>
              </w:rPr>
              <w:t>’</w:t>
            </w:r>
            <w:r w:rsidRPr="00C8437F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s time frame should be </w:t>
            </w:r>
            <w:r w:rsidR="00A17957">
              <w:rPr>
                <w:b/>
                <w:bCs/>
                <w:color w:val="0070C0"/>
                <w:sz w:val="24"/>
                <w:szCs w:val="24"/>
                <w:lang w:val="en-US"/>
              </w:rPr>
              <w:t>a minimum of</w:t>
            </w:r>
            <w:r w:rsidRPr="00C8437F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 two </w:t>
            </w:r>
            <w:r w:rsidR="00A17957">
              <w:rPr>
                <w:b/>
                <w:bCs/>
                <w:color w:val="0070C0"/>
                <w:sz w:val="24"/>
                <w:szCs w:val="24"/>
                <w:lang w:val="en-US"/>
              </w:rPr>
              <w:t xml:space="preserve">years and a maximum of </w:t>
            </w:r>
            <w:r w:rsidRPr="00C8437F">
              <w:rPr>
                <w:b/>
                <w:bCs/>
                <w:color w:val="0070C0"/>
                <w:sz w:val="24"/>
                <w:szCs w:val="24"/>
                <w:lang w:val="en-US"/>
              </w:rPr>
              <w:t>four years.</w:t>
            </w:r>
            <w:r w:rsidR="0009161D" w:rsidRPr="00C8437F">
              <w:rPr>
                <w:color w:val="0070C0"/>
                <w:sz w:val="24"/>
                <w:szCs w:val="24"/>
                <w:lang w:val="en-US"/>
              </w:rPr>
              <w:t xml:space="preserve"> </w:t>
            </w:r>
            <w:r w:rsidR="0009161D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>O</w:t>
            </w:r>
            <w:r w:rsidR="6F23142F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 xml:space="preserve">rganisations planning for </w:t>
            </w:r>
            <w:r w:rsidR="0009161D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 xml:space="preserve">only </w:t>
            </w:r>
            <w:r w:rsidR="6F23142F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>one year</w:t>
            </w:r>
            <w:r w:rsidR="0009161D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 w:rsidR="6F23142F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 xml:space="preserve">should consider applying to Band </w:t>
            </w:r>
            <w:r w:rsidR="44C3416F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>A</w:t>
            </w:r>
            <w:r w:rsidR="6F23142F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 xml:space="preserve"> or Band </w:t>
            </w:r>
            <w:r w:rsidR="44C3416F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 xml:space="preserve">B </w:t>
            </w:r>
            <w:r w:rsidR="6F23142F" w:rsidRPr="09F86FC1">
              <w:rPr>
                <w:b/>
                <w:bCs/>
                <w:color w:val="auto"/>
                <w:sz w:val="24"/>
                <w:szCs w:val="24"/>
                <w:u w:val="single"/>
                <w:lang w:val="en-US"/>
              </w:rPr>
              <w:t>of the Festival Investment Scheme.</w:t>
            </w:r>
            <w:r w:rsidR="6F23142F" w:rsidRPr="09F86FC1">
              <w:rPr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1EF78A79" w14:textId="77777777" w:rsidR="000010A3" w:rsidRDefault="000010A3" w:rsidP="000010A3">
            <w:pPr>
              <w:pStyle w:val="Body"/>
              <w:numPr>
                <w:ilvl w:val="0"/>
                <w:numId w:val="4"/>
              </w:num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Before completing this template, applicants should refer to section </w:t>
            </w:r>
            <w:r w:rsidRPr="003D0287">
              <w:rPr>
                <w:b/>
                <w:color w:val="auto"/>
                <w:sz w:val="24"/>
                <w:szCs w:val="24"/>
                <w:lang w:val="en-US"/>
              </w:rPr>
              <w:t xml:space="preserve">1.8 What supporting material 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MUST</w:t>
            </w:r>
            <w:r w:rsidRPr="003D0287">
              <w:rPr>
                <w:b/>
                <w:color w:val="auto"/>
                <w:sz w:val="24"/>
                <w:szCs w:val="24"/>
                <w:lang w:val="en-US"/>
              </w:rPr>
              <w:t xml:space="preserve"> you submit with your application?</w:t>
            </w:r>
            <w:r w:rsidRPr="00556E90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in the Festival Investment Scheme </w:t>
            </w:r>
            <w:r w:rsidRPr="003D0287">
              <w:rPr>
                <w:i/>
                <w:color w:val="auto"/>
                <w:sz w:val="24"/>
                <w:szCs w:val="24"/>
                <w:lang w:val="en-US"/>
              </w:rPr>
              <w:t>Guidelines for Applicants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. </w:t>
            </w:r>
          </w:p>
          <w:p w14:paraId="66899047" w14:textId="56EFEED5" w:rsidR="000010A3" w:rsidRPr="000010A3" w:rsidRDefault="000010A3" w:rsidP="000010A3">
            <w:pPr>
              <w:pStyle w:val="Body"/>
              <w:numPr>
                <w:ilvl w:val="0"/>
                <w:numId w:val="4"/>
              </w:numPr>
              <w:rPr>
                <w:b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After completing the template, </w:t>
            </w:r>
            <w:r w:rsidRPr="00E6792B">
              <w:rPr>
                <w:color w:val="auto"/>
                <w:sz w:val="24"/>
                <w:szCs w:val="24"/>
                <w:lang w:val="en-US"/>
              </w:rPr>
              <w:t xml:space="preserve">this should be </w:t>
            </w:r>
            <w:r w:rsidRPr="00562D57">
              <w:rPr>
                <w:b/>
                <w:color w:val="auto"/>
                <w:sz w:val="24"/>
                <w:szCs w:val="24"/>
                <w:u w:val="single"/>
                <w:lang w:val="en-US"/>
              </w:rPr>
              <w:t xml:space="preserve">uploaded </w:t>
            </w:r>
            <w:r w:rsidRPr="00E6792B">
              <w:rPr>
                <w:color w:val="auto"/>
                <w:sz w:val="24"/>
                <w:szCs w:val="24"/>
                <w:lang w:val="en-US"/>
              </w:rPr>
              <w:t>with your application form in support of your application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562D57">
              <w:rPr>
                <w:b/>
                <w:color w:val="auto"/>
                <w:sz w:val="24"/>
                <w:szCs w:val="24"/>
                <w:u w:val="single"/>
                <w:lang w:val="en-US"/>
              </w:rPr>
              <w:t xml:space="preserve">through </w:t>
            </w:r>
            <w:r>
              <w:rPr>
                <w:b/>
                <w:color w:val="auto"/>
                <w:sz w:val="24"/>
                <w:szCs w:val="24"/>
                <w:u w:val="single"/>
                <w:lang w:val="en-US"/>
              </w:rPr>
              <w:t>O</w:t>
            </w:r>
            <w:r w:rsidRPr="00562D57">
              <w:rPr>
                <w:b/>
                <w:color w:val="auto"/>
                <w:sz w:val="24"/>
                <w:szCs w:val="24"/>
                <w:u w:val="single"/>
                <w:lang w:val="en-US"/>
              </w:rPr>
              <w:t xml:space="preserve">nline </w:t>
            </w:r>
            <w:r>
              <w:rPr>
                <w:b/>
                <w:color w:val="auto"/>
                <w:sz w:val="24"/>
                <w:szCs w:val="24"/>
                <w:u w:val="single"/>
                <w:lang w:val="en-US"/>
              </w:rPr>
              <w:t>S</w:t>
            </w:r>
            <w:r w:rsidRPr="00562D57">
              <w:rPr>
                <w:b/>
                <w:color w:val="auto"/>
                <w:sz w:val="24"/>
                <w:szCs w:val="24"/>
                <w:u w:val="single"/>
                <w:lang w:val="en-US"/>
              </w:rPr>
              <w:t>ervices</w:t>
            </w:r>
            <w:r w:rsidRPr="00176C86">
              <w:rPr>
                <w:color w:val="auto"/>
                <w:sz w:val="24"/>
                <w:szCs w:val="24"/>
                <w:u w:val="single"/>
                <w:lang w:val="en-US"/>
              </w:rPr>
              <w:t>.</w:t>
            </w:r>
            <w:r w:rsidRPr="00562D57">
              <w:rPr>
                <w:b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74349994" w14:textId="77777777" w:rsidR="000010A3" w:rsidRDefault="000010A3" w:rsidP="000010A3">
            <w:pPr>
              <w:pStyle w:val="Body"/>
              <w:numPr>
                <w:ilvl w:val="0"/>
                <w:numId w:val="4"/>
              </w:numPr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The template is offered as a guide only. Organisations may add to sections where required to suit the purposes of their organisation and planning.</w:t>
            </w:r>
          </w:p>
          <w:p w14:paraId="5BC31031" w14:textId="68757B03" w:rsidR="0088640D" w:rsidRPr="000010A3" w:rsidRDefault="0088640D" w:rsidP="00547B11">
            <w:pPr>
              <w:pStyle w:val="Body"/>
              <w:ind w:left="720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 w14:paraId="0DF6C2E8" w14:textId="77777777" w:rsidR="0033773E" w:rsidRDefault="0033773E" w:rsidP="004D7CB5">
      <w:pPr>
        <w:rPr>
          <w:rFonts w:ascii="Calibri" w:eastAsia="Calibri" w:hAnsi="Calibri" w:cstheme="minorHAnsi"/>
          <w:color w:val="000000"/>
          <w:sz w:val="32"/>
          <w:szCs w:val="32"/>
          <w:u w:color="000000"/>
          <w:bdr w:val="nil"/>
          <w:lang w:eastAsia="en-IE"/>
        </w:rPr>
      </w:pPr>
    </w:p>
    <w:p w14:paraId="7D537581" w14:textId="77777777" w:rsidR="000010A3" w:rsidRDefault="000010A3" w:rsidP="004D7CB5">
      <w:pPr>
        <w:rPr>
          <w:rFonts w:cstheme="minorHAnsi"/>
          <w:b/>
          <w:sz w:val="32"/>
          <w:szCs w:val="32"/>
        </w:rPr>
      </w:pPr>
    </w:p>
    <w:p w14:paraId="4D629702" w14:textId="780A5DF2" w:rsidR="009C0497" w:rsidRPr="0033773E" w:rsidRDefault="0033773E" w:rsidP="09F86FC1">
      <w:pPr>
        <w:rPr>
          <w:b/>
          <w:bCs/>
        </w:rPr>
      </w:pPr>
      <w:r w:rsidRPr="09F86FC1">
        <w:rPr>
          <w:b/>
          <w:bCs/>
          <w:color w:val="0070C0"/>
        </w:rPr>
        <w:t>Organisation</w:t>
      </w:r>
      <w:r w:rsidR="00A3562D" w:rsidRPr="09F86FC1">
        <w:rPr>
          <w:b/>
          <w:bCs/>
          <w:color w:val="0070C0"/>
        </w:rPr>
        <w:t xml:space="preserve"> and</w:t>
      </w:r>
      <w:r w:rsidR="00871D6B" w:rsidRPr="09F86FC1">
        <w:rPr>
          <w:b/>
          <w:bCs/>
          <w:color w:val="0070C0"/>
        </w:rPr>
        <w:t>/</w:t>
      </w:r>
      <w:r w:rsidR="00A3562D" w:rsidRPr="09F86FC1">
        <w:rPr>
          <w:b/>
          <w:bCs/>
          <w:color w:val="0070C0"/>
        </w:rPr>
        <w:t xml:space="preserve">or </w:t>
      </w:r>
      <w:r w:rsidR="00C07EEA" w:rsidRPr="09F86FC1">
        <w:rPr>
          <w:b/>
          <w:bCs/>
          <w:color w:val="0070C0"/>
        </w:rPr>
        <w:t>festival name</w:t>
      </w:r>
      <w:r w:rsidRPr="09F86FC1">
        <w:rPr>
          <w:b/>
          <w:bCs/>
          <w:color w:val="0070C0"/>
        </w:rPr>
        <w:t xml:space="preserve">: </w:t>
      </w:r>
      <w:r w:rsidRPr="09F86FC1">
        <w:rPr>
          <w:b/>
          <w:bCs/>
        </w:rPr>
        <w:t>_____________________________________</w:t>
      </w:r>
    </w:p>
    <w:p w14:paraId="432BBAE0" w14:textId="0EAD5994" w:rsidR="09F86FC1" w:rsidRDefault="09F86FC1" w:rsidP="09F86FC1">
      <w:pPr>
        <w:rPr>
          <w:b/>
          <w:bCs/>
        </w:rPr>
      </w:pPr>
    </w:p>
    <w:p w14:paraId="4A438A60" w14:textId="3EF4E50D" w:rsidR="00ED4BC3" w:rsidRDefault="009C0920" w:rsidP="259F8102">
      <w:pPr>
        <w:rPr>
          <w:b/>
          <w:bCs/>
        </w:rPr>
      </w:pPr>
      <w:r w:rsidRPr="09F86FC1">
        <w:rPr>
          <w:b/>
          <w:bCs/>
          <w:color w:val="0070C0"/>
        </w:rPr>
        <w:t xml:space="preserve">Time frame </w:t>
      </w:r>
      <w:r w:rsidR="0033773E" w:rsidRPr="09F86FC1">
        <w:rPr>
          <w:b/>
          <w:bCs/>
          <w:color w:val="0070C0"/>
        </w:rPr>
        <w:t>of plan</w:t>
      </w:r>
      <w:r w:rsidR="2059CB2B" w:rsidRPr="09F86FC1">
        <w:rPr>
          <w:b/>
          <w:bCs/>
          <w:color w:val="0070C0"/>
        </w:rPr>
        <w:t>: 2</w:t>
      </w:r>
      <w:r w:rsidR="00D7419F">
        <w:rPr>
          <w:b/>
          <w:bCs/>
          <w:color w:val="0070C0"/>
        </w:rPr>
        <w:t>–</w:t>
      </w:r>
      <w:r w:rsidR="2059CB2B" w:rsidRPr="09F86FC1">
        <w:rPr>
          <w:b/>
          <w:bCs/>
          <w:color w:val="0070C0"/>
        </w:rPr>
        <w:t xml:space="preserve">4 </w:t>
      </w:r>
      <w:r w:rsidR="00D7419F">
        <w:rPr>
          <w:b/>
          <w:bCs/>
          <w:color w:val="0070C0"/>
        </w:rPr>
        <w:t>years</w:t>
      </w:r>
      <w:r>
        <w:tab/>
      </w:r>
    </w:p>
    <w:p w14:paraId="23CCA266" w14:textId="77777777" w:rsidR="00ED4BC3" w:rsidRDefault="00ED4BC3" w:rsidP="004D7CB5">
      <w:pPr>
        <w:rPr>
          <w:rFonts w:cstheme="minorHAnsi"/>
          <w:b/>
        </w:rPr>
      </w:pPr>
    </w:p>
    <w:p w14:paraId="68A015EE" w14:textId="1C207246" w:rsidR="0033773E" w:rsidRPr="0033773E" w:rsidRDefault="008B1728" w:rsidP="004D7CB5">
      <w:pPr>
        <w:rPr>
          <w:rFonts w:cstheme="minorHAnsi"/>
          <w:b/>
        </w:rPr>
      </w:pPr>
      <w:r>
        <w:rPr>
          <w:rFonts w:cstheme="minorHAnsi"/>
          <w:b/>
        </w:rPr>
        <w:t xml:space="preserve">From: 20__   to 20__ </w:t>
      </w:r>
    </w:p>
    <w:p w14:paraId="6BBAF1EF" w14:textId="77777777" w:rsidR="00F443B9" w:rsidRPr="003D0287" w:rsidRDefault="00F443B9" w:rsidP="004D7CB5">
      <w:pPr>
        <w:rPr>
          <w:rFonts w:cstheme="minorHAnsi"/>
          <w:b/>
          <w:color w:val="0070C0"/>
          <w:sz w:val="32"/>
          <w:szCs w:val="32"/>
        </w:rPr>
      </w:pPr>
    </w:p>
    <w:p w14:paraId="4C96AAF1" w14:textId="3C3B6084" w:rsidR="00993906" w:rsidRPr="003D0287" w:rsidRDefault="00E3412D" w:rsidP="004D7CB5">
      <w:pPr>
        <w:rPr>
          <w:rFonts w:cstheme="minorHAnsi"/>
          <w:b/>
          <w:color w:val="0070C0"/>
        </w:rPr>
      </w:pPr>
      <w:r w:rsidRPr="003D0287">
        <w:rPr>
          <w:rFonts w:cstheme="minorHAnsi"/>
          <w:b/>
          <w:color w:val="0070C0"/>
        </w:rPr>
        <w:t xml:space="preserve">1. </w:t>
      </w:r>
      <w:r w:rsidR="008B1728">
        <w:rPr>
          <w:rFonts w:cstheme="minorHAnsi"/>
          <w:b/>
          <w:color w:val="0070C0"/>
        </w:rPr>
        <w:t xml:space="preserve">Brief </w:t>
      </w:r>
      <w:r w:rsidR="004214C3">
        <w:rPr>
          <w:rFonts w:cstheme="minorHAnsi"/>
          <w:b/>
          <w:color w:val="0070C0"/>
        </w:rPr>
        <w:t>i</w:t>
      </w:r>
      <w:r w:rsidR="004214C3" w:rsidRPr="003D0287">
        <w:rPr>
          <w:rFonts w:cstheme="minorHAnsi"/>
          <w:b/>
          <w:color w:val="0070C0"/>
        </w:rPr>
        <w:t>ntroduction</w:t>
      </w:r>
    </w:p>
    <w:p w14:paraId="3FAAB7FA" w14:textId="73A17414" w:rsidR="00092F34" w:rsidRPr="005B37D2" w:rsidRDefault="00092F34" w:rsidP="00092F34">
      <w:pPr>
        <w:rPr>
          <w:rFonts w:cstheme="minorHAnsi"/>
        </w:rPr>
      </w:pPr>
      <w:r>
        <w:rPr>
          <w:rFonts w:cstheme="minorHAnsi"/>
        </w:rPr>
        <w:t>This is an</w:t>
      </w:r>
      <w:r w:rsidRPr="005B37D2">
        <w:rPr>
          <w:rFonts w:cstheme="minorHAnsi"/>
        </w:rPr>
        <w:t xml:space="preserve"> opportunity to provide a brief introduction to the </w:t>
      </w:r>
      <w:r w:rsidR="00031D93">
        <w:rPr>
          <w:rFonts w:cstheme="minorHAnsi"/>
        </w:rPr>
        <w:t>organisation</w:t>
      </w:r>
      <w:r w:rsidRPr="005B37D2">
        <w:rPr>
          <w:rFonts w:cstheme="minorHAnsi"/>
        </w:rPr>
        <w:t>, where it is situated, when it was founded and by whom. This section can also include a brief outline of the festival’s history to date</w:t>
      </w:r>
      <w:r w:rsidR="00A17957">
        <w:rPr>
          <w:rFonts w:cstheme="minorHAnsi"/>
        </w:rPr>
        <w:t xml:space="preserve">, </w:t>
      </w:r>
      <w:r w:rsidRPr="005B37D2">
        <w:rPr>
          <w:rFonts w:cstheme="minorHAnsi"/>
        </w:rPr>
        <w:t>provid</w:t>
      </w:r>
      <w:r w:rsidR="00A17957">
        <w:rPr>
          <w:rFonts w:cstheme="minorHAnsi"/>
        </w:rPr>
        <w:t>ing</w:t>
      </w:r>
      <w:r w:rsidRPr="005B37D2">
        <w:rPr>
          <w:rFonts w:cstheme="minorHAnsi"/>
        </w:rPr>
        <w:t xml:space="preserve"> a perspective on the impact the festival has had </w:t>
      </w:r>
      <w:r w:rsidR="00C07EEA">
        <w:rPr>
          <w:rFonts w:cstheme="minorHAnsi"/>
        </w:rPr>
        <w:t>on</w:t>
      </w:r>
      <w:r w:rsidR="00C07EEA" w:rsidRPr="005B37D2">
        <w:rPr>
          <w:rFonts w:cstheme="minorHAnsi"/>
        </w:rPr>
        <w:t xml:space="preserve"> </w:t>
      </w:r>
      <w:r w:rsidRPr="005B37D2">
        <w:rPr>
          <w:rFonts w:cstheme="minorHAnsi"/>
        </w:rPr>
        <w:t>the public, its place within the cultural life of the region, its importance to the local arts ecology, and its relationship to the wider national arts ecology</w:t>
      </w:r>
      <w:r w:rsidR="009C0497">
        <w:rPr>
          <w:rFonts w:cstheme="minorHAnsi"/>
        </w:rPr>
        <w:t>.</w:t>
      </w:r>
    </w:p>
    <w:p w14:paraId="2D8B31EE" w14:textId="77777777" w:rsidR="00092F34" w:rsidRDefault="00092F34" w:rsidP="004D7CB5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C3387" w14:paraId="3F8D41CF" w14:textId="77777777" w:rsidTr="007C3387">
        <w:tc>
          <w:tcPr>
            <w:tcW w:w="9010" w:type="dxa"/>
          </w:tcPr>
          <w:p w14:paraId="29227107" w14:textId="77777777" w:rsidR="007C3387" w:rsidRDefault="007C3387" w:rsidP="004D7CB5">
            <w:pPr>
              <w:rPr>
                <w:rFonts w:cstheme="minorHAnsi"/>
                <w:b/>
              </w:rPr>
            </w:pPr>
          </w:p>
          <w:p w14:paraId="2956D051" w14:textId="77777777" w:rsidR="007C3387" w:rsidRDefault="007C3387" w:rsidP="004D7CB5">
            <w:pPr>
              <w:rPr>
                <w:rFonts w:cstheme="minorHAnsi"/>
                <w:b/>
              </w:rPr>
            </w:pPr>
          </w:p>
          <w:p w14:paraId="3D47ED9F" w14:textId="77777777" w:rsidR="007C3387" w:rsidRDefault="007C3387" w:rsidP="004D7CB5">
            <w:pPr>
              <w:rPr>
                <w:rFonts w:cstheme="minorHAnsi"/>
                <w:b/>
              </w:rPr>
            </w:pPr>
          </w:p>
          <w:p w14:paraId="0FB1948F" w14:textId="77777777" w:rsidR="008B1728" w:rsidRDefault="008B1728" w:rsidP="004D7CB5">
            <w:pPr>
              <w:rPr>
                <w:rFonts w:cstheme="minorHAnsi"/>
                <w:b/>
              </w:rPr>
            </w:pPr>
          </w:p>
          <w:p w14:paraId="0B73CE06" w14:textId="77777777" w:rsidR="007C3387" w:rsidRDefault="007C3387" w:rsidP="004D7CB5">
            <w:pPr>
              <w:rPr>
                <w:rFonts w:cstheme="minorHAnsi"/>
                <w:b/>
              </w:rPr>
            </w:pPr>
          </w:p>
          <w:p w14:paraId="5962D4DF" w14:textId="77777777" w:rsidR="007C3387" w:rsidRDefault="007C3387" w:rsidP="004D7CB5">
            <w:pPr>
              <w:rPr>
                <w:rFonts w:cstheme="minorHAnsi"/>
                <w:b/>
              </w:rPr>
            </w:pPr>
          </w:p>
        </w:tc>
      </w:tr>
    </w:tbl>
    <w:p w14:paraId="69A230A8" w14:textId="77777777" w:rsidR="007C3387" w:rsidRPr="00106C40" w:rsidRDefault="007C3387" w:rsidP="004D7CB5">
      <w:pPr>
        <w:rPr>
          <w:rFonts w:cstheme="minorHAnsi"/>
          <w:b/>
        </w:rPr>
      </w:pPr>
    </w:p>
    <w:p w14:paraId="04ED1596" w14:textId="77777777" w:rsidR="007F5595" w:rsidRPr="005B37D2" w:rsidRDefault="007F5595" w:rsidP="00D630C7">
      <w:pPr>
        <w:rPr>
          <w:rFonts w:cstheme="minorHAnsi"/>
        </w:rPr>
      </w:pPr>
    </w:p>
    <w:p w14:paraId="5C7436D4" w14:textId="37CCD06A" w:rsidR="00106C40" w:rsidRPr="003D0287" w:rsidRDefault="00E3412D" w:rsidP="00F804BF">
      <w:pPr>
        <w:rPr>
          <w:rFonts w:cstheme="minorHAnsi"/>
          <w:b/>
          <w:color w:val="0070C0"/>
        </w:rPr>
      </w:pPr>
      <w:r w:rsidRPr="003D0287">
        <w:rPr>
          <w:rFonts w:cstheme="minorHAnsi"/>
          <w:b/>
          <w:color w:val="0070C0"/>
        </w:rPr>
        <w:t xml:space="preserve">2. </w:t>
      </w:r>
      <w:r w:rsidR="007046F3" w:rsidRPr="003D0287">
        <w:rPr>
          <w:rFonts w:cstheme="minorHAnsi"/>
          <w:b/>
          <w:color w:val="0070C0"/>
        </w:rPr>
        <w:t xml:space="preserve">Executive </w:t>
      </w:r>
      <w:r w:rsidR="00C07EEA" w:rsidRPr="003D0287">
        <w:rPr>
          <w:rFonts w:cstheme="minorHAnsi"/>
          <w:b/>
          <w:color w:val="0070C0"/>
        </w:rPr>
        <w:t>summary</w:t>
      </w:r>
    </w:p>
    <w:p w14:paraId="7F1C22DA" w14:textId="4CF27607" w:rsidR="00F804BF" w:rsidRDefault="009C0497" w:rsidP="003D0287">
      <w:pPr>
        <w:spacing w:after="120"/>
        <w:rPr>
          <w:rFonts w:cstheme="minorHAnsi"/>
        </w:rPr>
      </w:pPr>
      <w:r>
        <w:rPr>
          <w:rFonts w:cstheme="minorHAnsi"/>
        </w:rPr>
        <w:t xml:space="preserve">In this section you should provide a </w:t>
      </w:r>
      <w:r w:rsidR="00F804BF" w:rsidRPr="00F804BF">
        <w:rPr>
          <w:rFonts w:cstheme="minorHAnsi"/>
        </w:rPr>
        <w:t xml:space="preserve">brief outline </w:t>
      </w:r>
      <w:r w:rsidR="00F804BF">
        <w:rPr>
          <w:rFonts w:cstheme="minorHAnsi"/>
        </w:rPr>
        <w:t xml:space="preserve">of how </w:t>
      </w:r>
      <w:r w:rsidR="00564010">
        <w:rPr>
          <w:rFonts w:cstheme="minorHAnsi"/>
        </w:rPr>
        <w:t xml:space="preserve">your </w:t>
      </w:r>
      <w:r w:rsidR="00F804BF" w:rsidRPr="00106C40">
        <w:rPr>
          <w:rFonts w:cstheme="minorHAnsi"/>
        </w:rPr>
        <w:t>plan was developed</w:t>
      </w:r>
      <w:r>
        <w:rPr>
          <w:rFonts w:cstheme="minorHAnsi"/>
        </w:rPr>
        <w:t>, headline information</w:t>
      </w:r>
      <w:r w:rsidR="00F804BF">
        <w:rPr>
          <w:rFonts w:cstheme="minorHAnsi"/>
        </w:rPr>
        <w:t xml:space="preserve"> of what </w:t>
      </w:r>
      <w:r w:rsidR="00564010">
        <w:rPr>
          <w:rFonts w:cstheme="minorHAnsi"/>
        </w:rPr>
        <w:t xml:space="preserve">your </w:t>
      </w:r>
      <w:r w:rsidR="00F804BF">
        <w:rPr>
          <w:rFonts w:cstheme="minorHAnsi"/>
        </w:rPr>
        <w:t>organisation is seeking to achieve with the plan</w:t>
      </w:r>
      <w:r w:rsidR="00C07EEA">
        <w:rPr>
          <w:rFonts w:cstheme="minorHAnsi"/>
        </w:rPr>
        <w:t>,</w:t>
      </w:r>
      <w:r w:rsidR="00F804BF" w:rsidRPr="00106C40">
        <w:rPr>
          <w:rFonts w:cstheme="minorHAnsi"/>
        </w:rPr>
        <w:t xml:space="preserve"> the </w:t>
      </w:r>
      <w:r w:rsidR="009C0920">
        <w:rPr>
          <w:rFonts w:cstheme="minorHAnsi"/>
        </w:rPr>
        <w:t xml:space="preserve">time frame </w:t>
      </w:r>
      <w:r w:rsidR="00F804BF">
        <w:rPr>
          <w:rFonts w:cstheme="minorHAnsi"/>
        </w:rPr>
        <w:t xml:space="preserve">for </w:t>
      </w:r>
      <w:r w:rsidR="00106C40">
        <w:rPr>
          <w:rFonts w:cstheme="minorHAnsi"/>
        </w:rPr>
        <w:t>complet</w:t>
      </w:r>
      <w:r w:rsidR="009C0920">
        <w:rPr>
          <w:rFonts w:cstheme="minorHAnsi"/>
        </w:rPr>
        <w:t>ing this work</w:t>
      </w:r>
      <w:r w:rsidR="004214C3">
        <w:rPr>
          <w:rFonts w:cstheme="minorHAnsi"/>
        </w:rPr>
        <w:t>,</w:t>
      </w:r>
      <w:r w:rsidR="008B1728">
        <w:rPr>
          <w:rFonts w:cstheme="minorHAnsi"/>
        </w:rPr>
        <w:t xml:space="preserve"> and the context in which your organisation operates.</w:t>
      </w:r>
    </w:p>
    <w:p w14:paraId="6DA67B62" w14:textId="47644F32" w:rsidR="00F804BF" w:rsidRPr="00106C40" w:rsidRDefault="00F804BF" w:rsidP="00F804BF">
      <w:pPr>
        <w:rPr>
          <w:rFonts w:cstheme="minorHAnsi"/>
        </w:rPr>
      </w:pPr>
      <w:r w:rsidRPr="00106C40">
        <w:rPr>
          <w:rFonts w:cstheme="minorHAnsi"/>
        </w:rPr>
        <w:t xml:space="preserve">This could include the reasoning behind who was involved in the process and how stakeholders were consulted (lists of participating individuals/groups could be included in an appendix). </w:t>
      </w:r>
    </w:p>
    <w:p w14:paraId="18931A2A" w14:textId="77777777" w:rsidR="007046F3" w:rsidRPr="005B37D2" w:rsidRDefault="007046F3" w:rsidP="00D630C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046F3" w14:paraId="69867305" w14:textId="77777777" w:rsidTr="007046F3">
        <w:tc>
          <w:tcPr>
            <w:tcW w:w="9010" w:type="dxa"/>
          </w:tcPr>
          <w:p w14:paraId="65F77243" w14:textId="77777777" w:rsidR="007046F3" w:rsidRDefault="007046F3" w:rsidP="00D630C7">
            <w:pPr>
              <w:rPr>
                <w:rFonts w:cstheme="minorHAnsi"/>
              </w:rPr>
            </w:pPr>
          </w:p>
          <w:p w14:paraId="60E7604F" w14:textId="77777777" w:rsidR="007046F3" w:rsidRDefault="007046F3" w:rsidP="00D630C7">
            <w:pPr>
              <w:rPr>
                <w:rFonts w:cstheme="minorHAnsi"/>
              </w:rPr>
            </w:pPr>
          </w:p>
          <w:p w14:paraId="6426323B" w14:textId="77777777" w:rsidR="009C0497" w:rsidRDefault="009C0497" w:rsidP="00D630C7">
            <w:pPr>
              <w:rPr>
                <w:rFonts w:cstheme="minorHAnsi"/>
              </w:rPr>
            </w:pPr>
          </w:p>
          <w:p w14:paraId="2861E0F8" w14:textId="77777777" w:rsidR="009C0497" w:rsidRDefault="009C0497" w:rsidP="00D630C7">
            <w:pPr>
              <w:rPr>
                <w:rFonts w:cstheme="minorHAnsi"/>
              </w:rPr>
            </w:pPr>
          </w:p>
          <w:p w14:paraId="4E005446" w14:textId="77777777" w:rsidR="009C0497" w:rsidRDefault="009C0497" w:rsidP="00D630C7">
            <w:pPr>
              <w:rPr>
                <w:rFonts w:cstheme="minorHAnsi"/>
              </w:rPr>
            </w:pPr>
          </w:p>
          <w:p w14:paraId="3E6B3B8D" w14:textId="77777777" w:rsidR="007046F3" w:rsidRDefault="007046F3" w:rsidP="00D630C7">
            <w:pPr>
              <w:rPr>
                <w:rFonts w:cstheme="minorHAnsi"/>
              </w:rPr>
            </w:pPr>
          </w:p>
          <w:p w14:paraId="5F661026" w14:textId="77777777" w:rsidR="007046F3" w:rsidRDefault="007046F3" w:rsidP="00D630C7">
            <w:pPr>
              <w:rPr>
                <w:rFonts w:cstheme="minorHAnsi"/>
              </w:rPr>
            </w:pPr>
          </w:p>
        </w:tc>
      </w:tr>
    </w:tbl>
    <w:p w14:paraId="2C004CFC" w14:textId="77777777" w:rsidR="004D7CB5" w:rsidRPr="005B37D2" w:rsidRDefault="004D7CB5" w:rsidP="00D630C7">
      <w:pPr>
        <w:rPr>
          <w:rFonts w:cstheme="minorHAnsi"/>
        </w:rPr>
      </w:pPr>
    </w:p>
    <w:p w14:paraId="22962E86" w14:textId="77777777" w:rsidR="00A939E9" w:rsidRPr="004F4124" w:rsidRDefault="00A939E9" w:rsidP="00D630C7">
      <w:pPr>
        <w:rPr>
          <w:rFonts w:cstheme="minorHAnsi"/>
          <w:strike/>
        </w:rPr>
      </w:pPr>
    </w:p>
    <w:p w14:paraId="20081E42" w14:textId="01CCEB9A" w:rsidR="00106C40" w:rsidRDefault="00E3412D" w:rsidP="003D0287">
      <w:pPr>
        <w:rPr>
          <w:rFonts w:cstheme="minorHAnsi"/>
          <w:b/>
          <w:color w:val="0070C0"/>
        </w:rPr>
      </w:pPr>
      <w:r w:rsidRPr="003D0287">
        <w:rPr>
          <w:rFonts w:cstheme="minorHAnsi"/>
          <w:b/>
          <w:color w:val="0070C0"/>
        </w:rPr>
        <w:t xml:space="preserve">3. </w:t>
      </w:r>
      <w:r w:rsidR="002D59C5" w:rsidRPr="003D0287">
        <w:rPr>
          <w:rFonts w:cstheme="minorHAnsi"/>
          <w:b/>
          <w:color w:val="0070C0"/>
        </w:rPr>
        <w:t xml:space="preserve">Mission, </w:t>
      </w:r>
      <w:r w:rsidR="00C07EEA" w:rsidRPr="003D0287">
        <w:rPr>
          <w:rFonts w:cstheme="minorHAnsi"/>
          <w:b/>
          <w:color w:val="0070C0"/>
        </w:rPr>
        <w:t xml:space="preserve">vision </w:t>
      </w:r>
      <w:r w:rsidR="002D59C5" w:rsidRPr="003D0287">
        <w:rPr>
          <w:rFonts w:cstheme="minorHAnsi"/>
          <w:b/>
          <w:color w:val="0070C0"/>
        </w:rPr>
        <w:t xml:space="preserve">and </w:t>
      </w:r>
      <w:r w:rsidR="00C07EEA" w:rsidRPr="003D0287">
        <w:rPr>
          <w:rFonts w:cstheme="minorHAnsi"/>
          <w:b/>
          <w:color w:val="0070C0"/>
        </w:rPr>
        <w:t>v</w:t>
      </w:r>
      <w:r w:rsidR="002D59C5" w:rsidRPr="003D0287">
        <w:rPr>
          <w:rFonts w:cstheme="minorHAnsi"/>
          <w:b/>
          <w:color w:val="0070C0"/>
        </w:rPr>
        <w:t>alues</w:t>
      </w:r>
    </w:p>
    <w:p w14:paraId="400912CA" w14:textId="77777777" w:rsidR="0091598B" w:rsidRPr="003D0287" w:rsidRDefault="0091598B" w:rsidP="003D0287">
      <w:pPr>
        <w:rPr>
          <w:rFonts w:cstheme="minorHAnsi"/>
          <w:b/>
          <w:color w:val="0070C0"/>
        </w:rPr>
      </w:pPr>
    </w:p>
    <w:p w14:paraId="2ACF1F13" w14:textId="5A963640" w:rsidR="002D59C5" w:rsidRDefault="002D59C5" w:rsidP="003D0287">
      <w:pPr>
        <w:rPr>
          <w:rFonts w:cstheme="minorHAnsi"/>
        </w:rPr>
      </w:pPr>
      <w:r w:rsidRPr="003D0287">
        <w:rPr>
          <w:rFonts w:cstheme="minorHAnsi"/>
          <w:b/>
          <w:color w:val="0070C0"/>
        </w:rPr>
        <w:t>Mission</w:t>
      </w:r>
      <w:r>
        <w:rPr>
          <w:rFonts w:cstheme="minorHAnsi"/>
        </w:rPr>
        <w:t xml:space="preserve"> (what the organisation does)</w:t>
      </w:r>
    </w:p>
    <w:p w14:paraId="4B81417E" w14:textId="13EF1469" w:rsidR="002D59C5" w:rsidRDefault="002D59C5" w:rsidP="002D59C5">
      <w:pPr>
        <w:rPr>
          <w:rFonts w:cstheme="minorHAnsi"/>
        </w:rPr>
      </w:pPr>
      <w:r w:rsidRPr="005B37D2">
        <w:rPr>
          <w:rFonts w:cstheme="minorHAnsi"/>
        </w:rPr>
        <w:t xml:space="preserve">One </w:t>
      </w:r>
      <w:r>
        <w:rPr>
          <w:rFonts w:cstheme="minorHAnsi"/>
        </w:rPr>
        <w:t xml:space="preserve">sentence outlining </w:t>
      </w:r>
      <w:r w:rsidRPr="005B37D2">
        <w:rPr>
          <w:rFonts w:cstheme="minorHAnsi"/>
        </w:rPr>
        <w:t xml:space="preserve">what your festival </w:t>
      </w:r>
      <w:r>
        <w:rPr>
          <w:rFonts w:cstheme="minorHAnsi"/>
        </w:rPr>
        <w:t xml:space="preserve">organisation </w:t>
      </w:r>
      <w:r w:rsidRPr="005B37D2">
        <w:rPr>
          <w:rFonts w:cstheme="minorHAnsi"/>
        </w:rPr>
        <w:t>does, how and for whom</w:t>
      </w:r>
      <w:r w:rsidR="00C07EEA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59C5" w14:paraId="7C726829" w14:textId="77777777" w:rsidTr="008D71B4">
        <w:tc>
          <w:tcPr>
            <w:tcW w:w="9010" w:type="dxa"/>
          </w:tcPr>
          <w:p w14:paraId="6AE5560A" w14:textId="77777777" w:rsidR="002D59C5" w:rsidRDefault="002D59C5" w:rsidP="008D71B4">
            <w:pPr>
              <w:rPr>
                <w:rFonts w:cstheme="minorHAnsi"/>
              </w:rPr>
            </w:pPr>
          </w:p>
          <w:p w14:paraId="7B22ADCC" w14:textId="77777777" w:rsidR="002D59C5" w:rsidRDefault="002D59C5" w:rsidP="008D71B4">
            <w:pPr>
              <w:rPr>
                <w:rFonts w:cstheme="minorHAnsi"/>
              </w:rPr>
            </w:pPr>
          </w:p>
        </w:tc>
      </w:tr>
    </w:tbl>
    <w:p w14:paraId="4C12F33E" w14:textId="77777777" w:rsidR="002D59C5" w:rsidRPr="005B37D2" w:rsidRDefault="002D59C5" w:rsidP="002D59C5">
      <w:pPr>
        <w:rPr>
          <w:rFonts w:cstheme="minorHAnsi"/>
        </w:rPr>
      </w:pPr>
    </w:p>
    <w:p w14:paraId="142D597F" w14:textId="77777777" w:rsidR="002D59C5" w:rsidRDefault="002D59C5" w:rsidP="00106C40">
      <w:pPr>
        <w:rPr>
          <w:rFonts w:cstheme="minorHAnsi"/>
        </w:rPr>
      </w:pPr>
    </w:p>
    <w:p w14:paraId="6BEE2184" w14:textId="4FAC13F5" w:rsidR="00106C40" w:rsidRDefault="00106C40" w:rsidP="00106C40">
      <w:pPr>
        <w:rPr>
          <w:rFonts w:cstheme="minorHAnsi"/>
        </w:rPr>
      </w:pPr>
      <w:r w:rsidRPr="003D0287">
        <w:rPr>
          <w:rFonts w:cstheme="minorHAnsi"/>
          <w:b/>
          <w:color w:val="0070C0"/>
        </w:rPr>
        <w:t>Vision</w:t>
      </w:r>
      <w:r w:rsidR="002D59C5">
        <w:rPr>
          <w:rFonts w:cstheme="minorHAnsi"/>
        </w:rPr>
        <w:t xml:space="preserve"> (what the organisation seeks to achieve)</w:t>
      </w:r>
    </w:p>
    <w:p w14:paraId="2F7FFFA5" w14:textId="4F714A41" w:rsidR="00106C40" w:rsidRDefault="00106C40" w:rsidP="00106C40">
      <w:pPr>
        <w:rPr>
          <w:rFonts w:cstheme="minorHAnsi"/>
        </w:rPr>
      </w:pPr>
      <w:r w:rsidRPr="005B37D2">
        <w:rPr>
          <w:rFonts w:cstheme="minorHAnsi"/>
        </w:rPr>
        <w:t>One sentence encapsulating the central goal or vision for the festival and what</w:t>
      </w:r>
      <w:r w:rsidR="002D59C5">
        <w:rPr>
          <w:rFonts w:cstheme="minorHAnsi"/>
        </w:rPr>
        <w:t xml:space="preserve"> it hopes to achieve</w:t>
      </w:r>
      <w:r w:rsidR="00C07EEA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06C40" w14:paraId="53A494D2" w14:textId="77777777" w:rsidTr="00106C40">
        <w:tc>
          <w:tcPr>
            <w:tcW w:w="9010" w:type="dxa"/>
          </w:tcPr>
          <w:p w14:paraId="4843D636" w14:textId="77777777" w:rsidR="00106C40" w:rsidRDefault="00106C40" w:rsidP="00106C40">
            <w:pPr>
              <w:rPr>
                <w:rFonts w:cstheme="minorHAnsi"/>
              </w:rPr>
            </w:pPr>
          </w:p>
          <w:p w14:paraId="6D7DA424" w14:textId="77777777" w:rsidR="00106C40" w:rsidRDefault="00106C40" w:rsidP="00106C40">
            <w:pPr>
              <w:rPr>
                <w:rFonts w:cstheme="minorHAnsi"/>
              </w:rPr>
            </w:pPr>
          </w:p>
          <w:p w14:paraId="70AA62FE" w14:textId="77777777" w:rsidR="00106C40" w:rsidRDefault="00106C40" w:rsidP="00106C40">
            <w:pPr>
              <w:rPr>
                <w:rFonts w:cstheme="minorHAnsi"/>
              </w:rPr>
            </w:pPr>
          </w:p>
        </w:tc>
      </w:tr>
    </w:tbl>
    <w:p w14:paraId="39B4D86A" w14:textId="77777777" w:rsidR="002D59C5" w:rsidRDefault="002D59C5" w:rsidP="002D59C5">
      <w:pPr>
        <w:rPr>
          <w:rFonts w:cstheme="minorHAnsi"/>
          <w:b/>
        </w:rPr>
      </w:pPr>
    </w:p>
    <w:p w14:paraId="5F2CA61F" w14:textId="17868EA0" w:rsidR="002D59C5" w:rsidRPr="002D59C5" w:rsidRDefault="002D59C5" w:rsidP="002D59C5">
      <w:pPr>
        <w:rPr>
          <w:rFonts w:cstheme="minorHAnsi"/>
        </w:rPr>
      </w:pPr>
      <w:r w:rsidRPr="003D0287">
        <w:rPr>
          <w:rFonts w:cstheme="minorHAnsi"/>
          <w:b/>
          <w:color w:val="0070C0"/>
        </w:rPr>
        <w:t xml:space="preserve">Values </w:t>
      </w:r>
      <w:r w:rsidRPr="002D59C5">
        <w:rPr>
          <w:rFonts w:cstheme="minorHAnsi"/>
        </w:rPr>
        <w:t>(operating principles)</w:t>
      </w:r>
    </w:p>
    <w:p w14:paraId="4EEDCBC0" w14:textId="2F1887F8" w:rsidR="002D59C5" w:rsidRDefault="00DD1B60" w:rsidP="002D59C5">
      <w:pPr>
        <w:rPr>
          <w:rFonts w:cstheme="minorHAnsi"/>
        </w:rPr>
      </w:pPr>
      <w:r w:rsidRPr="005B37D2">
        <w:rPr>
          <w:rFonts w:cstheme="minorHAnsi"/>
        </w:rPr>
        <w:t xml:space="preserve">The values, behaviours and principles </w:t>
      </w:r>
      <w:r w:rsidR="00C07EEA">
        <w:rPr>
          <w:rFonts w:cstheme="minorHAnsi"/>
        </w:rPr>
        <w:t>that</w:t>
      </w:r>
      <w:r w:rsidR="00C07EEA" w:rsidRPr="005B37D2">
        <w:rPr>
          <w:rFonts w:cstheme="minorHAnsi"/>
        </w:rPr>
        <w:t xml:space="preserve"> </w:t>
      </w:r>
      <w:r w:rsidRPr="005B37D2">
        <w:rPr>
          <w:rFonts w:cstheme="minorHAnsi"/>
        </w:rPr>
        <w:t>guide the decision</w:t>
      </w:r>
      <w:r w:rsidR="00C07EEA">
        <w:rPr>
          <w:rFonts w:cstheme="minorHAnsi"/>
        </w:rPr>
        <w:t>-making</w:t>
      </w:r>
      <w:r w:rsidRPr="005B37D2">
        <w:rPr>
          <w:rFonts w:cstheme="minorHAnsi"/>
        </w:rPr>
        <w:t xml:space="preserve"> </w:t>
      </w:r>
      <w:r w:rsidR="008B1728">
        <w:rPr>
          <w:rFonts w:cstheme="minorHAnsi"/>
        </w:rPr>
        <w:t>and behaviours</w:t>
      </w:r>
      <w:r w:rsidRPr="005B37D2">
        <w:rPr>
          <w:rFonts w:cstheme="minorHAnsi"/>
        </w:rPr>
        <w:t>.</w:t>
      </w:r>
      <w:r w:rsidR="00BC5AFE">
        <w:rPr>
          <w:rFonts w:cstheme="minorHAnsi"/>
        </w:rPr>
        <w:t xml:space="preserve"> These can be </w:t>
      </w:r>
      <w:r w:rsidR="00A17957">
        <w:rPr>
          <w:rFonts w:cstheme="minorHAnsi"/>
        </w:rPr>
        <w:t>three to four</w:t>
      </w:r>
      <w:r w:rsidR="00BC5AFE">
        <w:rPr>
          <w:rFonts w:cstheme="minorHAnsi"/>
        </w:rPr>
        <w:t xml:space="preserve"> bullet 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59C5" w14:paraId="321EE976" w14:textId="77777777" w:rsidTr="008D71B4">
        <w:tc>
          <w:tcPr>
            <w:tcW w:w="9010" w:type="dxa"/>
          </w:tcPr>
          <w:p w14:paraId="13AE7273" w14:textId="77777777" w:rsidR="002D59C5" w:rsidRDefault="002D59C5" w:rsidP="008D71B4">
            <w:pPr>
              <w:rPr>
                <w:rFonts w:cstheme="minorHAnsi"/>
              </w:rPr>
            </w:pPr>
          </w:p>
          <w:p w14:paraId="6AEB39B2" w14:textId="77777777" w:rsidR="009C0497" w:rsidRDefault="009C0497" w:rsidP="008D71B4">
            <w:pPr>
              <w:rPr>
                <w:rFonts w:cstheme="minorHAnsi"/>
              </w:rPr>
            </w:pPr>
          </w:p>
          <w:p w14:paraId="5D115DD2" w14:textId="77777777" w:rsidR="009C0497" w:rsidRDefault="009C0497" w:rsidP="008D71B4">
            <w:pPr>
              <w:rPr>
                <w:rFonts w:cstheme="minorHAnsi"/>
              </w:rPr>
            </w:pPr>
          </w:p>
          <w:p w14:paraId="7E491A60" w14:textId="77777777" w:rsidR="009C0497" w:rsidRDefault="009C0497" w:rsidP="008D71B4">
            <w:pPr>
              <w:rPr>
                <w:rFonts w:cstheme="minorHAnsi"/>
              </w:rPr>
            </w:pPr>
          </w:p>
          <w:p w14:paraId="26695642" w14:textId="77777777" w:rsidR="009C0497" w:rsidRDefault="009C0497" w:rsidP="008D71B4">
            <w:pPr>
              <w:rPr>
                <w:rFonts w:cstheme="minorHAnsi"/>
              </w:rPr>
            </w:pPr>
          </w:p>
        </w:tc>
      </w:tr>
    </w:tbl>
    <w:p w14:paraId="66EF1248" w14:textId="77777777" w:rsidR="002D59C5" w:rsidRPr="005B37D2" w:rsidRDefault="002D59C5" w:rsidP="002D59C5">
      <w:pPr>
        <w:rPr>
          <w:rFonts w:cstheme="minorHAnsi"/>
        </w:rPr>
      </w:pPr>
    </w:p>
    <w:p w14:paraId="37181BB7" w14:textId="0CA6CEBA" w:rsidR="005A7F14" w:rsidRPr="003D0287" w:rsidRDefault="00E3412D" w:rsidP="005F0B52">
      <w:pPr>
        <w:rPr>
          <w:rFonts w:cstheme="minorHAnsi"/>
          <w:b/>
          <w:color w:val="0070C0"/>
        </w:rPr>
      </w:pPr>
      <w:r w:rsidRPr="003D0287">
        <w:rPr>
          <w:rFonts w:cstheme="minorHAnsi"/>
          <w:b/>
          <w:color w:val="0070C0"/>
        </w:rPr>
        <w:t xml:space="preserve">4. </w:t>
      </w:r>
      <w:r w:rsidR="008B1728">
        <w:rPr>
          <w:rFonts w:cstheme="minorHAnsi"/>
          <w:b/>
          <w:color w:val="0070C0"/>
        </w:rPr>
        <w:t>Actions and</w:t>
      </w:r>
      <w:r w:rsidR="004214C3">
        <w:rPr>
          <w:rFonts w:cstheme="minorHAnsi"/>
          <w:b/>
          <w:color w:val="0070C0"/>
        </w:rPr>
        <w:t xml:space="preserve"> o</w:t>
      </w:r>
      <w:r w:rsidR="008B1728">
        <w:rPr>
          <w:rFonts w:cstheme="minorHAnsi"/>
          <w:b/>
          <w:color w:val="0070C0"/>
        </w:rPr>
        <w:t>utcomes</w:t>
      </w:r>
    </w:p>
    <w:p w14:paraId="76BB6B00" w14:textId="1AC4DD93" w:rsidR="005F0B52" w:rsidRDefault="004629E8" w:rsidP="005F0B52">
      <w:pPr>
        <w:rPr>
          <w:rFonts w:cstheme="minorHAnsi"/>
        </w:rPr>
      </w:pPr>
      <w:r>
        <w:rPr>
          <w:rFonts w:cstheme="minorHAnsi"/>
        </w:rPr>
        <w:t xml:space="preserve">In this section </w:t>
      </w:r>
      <w:r w:rsidR="005A7F14">
        <w:rPr>
          <w:rFonts w:cstheme="minorHAnsi"/>
        </w:rPr>
        <w:t>you should demonstrate</w:t>
      </w:r>
      <w:r w:rsidR="005A7F14">
        <w:rPr>
          <w:rFonts w:cstheme="minorHAnsi"/>
          <w:color w:val="000000"/>
        </w:rPr>
        <w:t xml:space="preserve"> how your </w:t>
      </w:r>
      <w:r w:rsidR="00C07EEA">
        <w:rPr>
          <w:rFonts w:cstheme="minorHAnsi"/>
          <w:color w:val="000000"/>
        </w:rPr>
        <w:t xml:space="preserve">organisation’s </w:t>
      </w:r>
      <w:r w:rsidR="0091598B">
        <w:rPr>
          <w:rFonts w:cstheme="minorHAnsi"/>
          <w:color w:val="000000"/>
        </w:rPr>
        <w:t>mission and vision</w:t>
      </w:r>
      <w:r w:rsidR="005A7F14" w:rsidRPr="00157452">
        <w:rPr>
          <w:rFonts w:cstheme="minorHAnsi"/>
          <w:color w:val="000000"/>
        </w:rPr>
        <w:t xml:space="preserve"> will be real</w:t>
      </w:r>
      <w:r w:rsidR="005A7F14">
        <w:rPr>
          <w:rFonts w:cstheme="minorHAnsi"/>
          <w:color w:val="000000"/>
        </w:rPr>
        <w:t>ised</w:t>
      </w:r>
      <w:r w:rsidR="00C07EEA">
        <w:rPr>
          <w:rFonts w:cstheme="minorHAnsi"/>
          <w:color w:val="000000"/>
        </w:rPr>
        <w:t xml:space="preserve"> –</w:t>
      </w:r>
      <w:r w:rsidR="005A7F14">
        <w:rPr>
          <w:rFonts w:cstheme="minorHAnsi"/>
          <w:color w:val="000000"/>
        </w:rPr>
        <w:t xml:space="preserve"> i.e. what </w:t>
      </w:r>
      <w:r w:rsidR="005F0B52">
        <w:rPr>
          <w:rFonts w:cstheme="minorHAnsi"/>
          <w:color w:val="000000"/>
        </w:rPr>
        <w:t xml:space="preserve">you </w:t>
      </w:r>
      <w:r w:rsidR="004214C3">
        <w:rPr>
          <w:rFonts w:cstheme="minorHAnsi"/>
          <w:color w:val="000000"/>
        </w:rPr>
        <w:t xml:space="preserve">will </w:t>
      </w:r>
      <w:r w:rsidR="005F0B52">
        <w:rPr>
          <w:rFonts w:cstheme="minorHAnsi"/>
          <w:color w:val="000000"/>
        </w:rPr>
        <w:t>undertake to achieve these</w:t>
      </w:r>
      <w:r w:rsidR="0071682B">
        <w:rPr>
          <w:rFonts w:cstheme="minorHAnsi"/>
          <w:color w:val="000000"/>
        </w:rPr>
        <w:t xml:space="preserve"> aims </w:t>
      </w:r>
      <w:r w:rsidR="0071682B" w:rsidRPr="0071682B">
        <w:rPr>
          <w:rFonts w:cstheme="minorHAnsi"/>
          <w:b/>
          <w:color w:val="000000"/>
        </w:rPr>
        <w:t>(actions</w:t>
      </w:r>
      <w:r w:rsidR="0071682B" w:rsidRPr="00176C86">
        <w:rPr>
          <w:rFonts w:cstheme="minorHAnsi"/>
          <w:b/>
          <w:bCs/>
          <w:color w:val="000000"/>
        </w:rPr>
        <w:t>)</w:t>
      </w:r>
      <w:r w:rsidR="0071682B">
        <w:rPr>
          <w:rFonts w:cstheme="minorHAnsi"/>
          <w:color w:val="000000"/>
        </w:rPr>
        <w:t xml:space="preserve"> and what will be the </w:t>
      </w:r>
      <w:r w:rsidR="0071682B">
        <w:rPr>
          <w:rFonts w:cstheme="minorHAnsi"/>
          <w:color w:val="000000"/>
        </w:rPr>
        <w:lastRenderedPageBreak/>
        <w:t>result of these actions when implemented (</w:t>
      </w:r>
      <w:r w:rsidR="0071682B" w:rsidRPr="0071682B">
        <w:rPr>
          <w:rFonts w:cstheme="minorHAnsi"/>
          <w:b/>
          <w:color w:val="000000"/>
        </w:rPr>
        <w:t>outcomes</w:t>
      </w:r>
      <w:r w:rsidR="0071682B">
        <w:rPr>
          <w:rFonts w:cstheme="minorHAnsi"/>
          <w:color w:val="000000"/>
        </w:rPr>
        <w:t>).</w:t>
      </w:r>
      <w:r w:rsidR="005F0B52">
        <w:rPr>
          <w:rFonts w:cstheme="minorHAnsi"/>
          <w:color w:val="000000"/>
        </w:rPr>
        <w:t xml:space="preserve"> </w:t>
      </w:r>
      <w:r w:rsidR="005F0B52" w:rsidRPr="005B37D2">
        <w:rPr>
          <w:rFonts w:cstheme="minorHAnsi"/>
        </w:rPr>
        <w:t xml:space="preserve">These </w:t>
      </w:r>
      <w:r w:rsidR="005F0B52">
        <w:rPr>
          <w:rFonts w:cstheme="minorHAnsi"/>
        </w:rPr>
        <w:t xml:space="preserve">may include </w:t>
      </w:r>
      <w:r w:rsidR="0071682B">
        <w:rPr>
          <w:rFonts w:cstheme="minorHAnsi"/>
        </w:rPr>
        <w:t xml:space="preserve">the following areas: </w:t>
      </w:r>
      <w:r w:rsidR="005F0B52">
        <w:rPr>
          <w:rFonts w:cstheme="minorHAnsi"/>
        </w:rPr>
        <w:t xml:space="preserve">artistic ambition, public engagement, organisational development and sustainability, financial management, governance and stakeholder development. </w:t>
      </w:r>
    </w:p>
    <w:p w14:paraId="31807A02" w14:textId="77777777" w:rsidR="005A7F14" w:rsidRDefault="005A7F14" w:rsidP="005F0B52">
      <w:pPr>
        <w:rPr>
          <w:rFonts w:cstheme="minorHAnsi"/>
          <w:color w:val="000000"/>
        </w:rPr>
      </w:pPr>
    </w:p>
    <w:p w14:paraId="698A9D65" w14:textId="385311A5" w:rsidR="005A7F14" w:rsidRPr="005F0B52" w:rsidRDefault="005A7F14" w:rsidP="005F0B52">
      <w:pPr>
        <w:rPr>
          <w:rFonts w:cstheme="minorHAnsi"/>
        </w:rPr>
      </w:pPr>
      <w:r w:rsidRPr="005B37D2">
        <w:rPr>
          <w:rFonts w:cstheme="minorHAnsi"/>
          <w:color w:val="000000"/>
        </w:rPr>
        <w:t xml:space="preserve">It may be helpful to use the SMART </w:t>
      </w:r>
      <w:r w:rsidR="00A17957">
        <w:rPr>
          <w:rFonts w:cstheme="minorHAnsi"/>
          <w:color w:val="000000"/>
        </w:rPr>
        <w:t>parameters</w:t>
      </w:r>
      <w:r w:rsidR="00A17957" w:rsidRPr="005B37D2">
        <w:rPr>
          <w:rFonts w:cstheme="minorHAnsi"/>
          <w:color w:val="000000"/>
        </w:rPr>
        <w:t xml:space="preserve"> </w:t>
      </w:r>
      <w:r w:rsidRPr="005B37D2">
        <w:rPr>
          <w:rFonts w:cstheme="minorHAnsi"/>
          <w:color w:val="000000"/>
        </w:rPr>
        <w:t>(Specific, Measurable, Achievable, Relevant and Time-</w:t>
      </w:r>
      <w:r w:rsidR="00C07EEA">
        <w:rPr>
          <w:rFonts w:cstheme="minorHAnsi"/>
          <w:color w:val="000000"/>
        </w:rPr>
        <w:t>b</w:t>
      </w:r>
      <w:r w:rsidR="00C07EEA" w:rsidRPr="005B37D2">
        <w:rPr>
          <w:rFonts w:cstheme="minorHAnsi"/>
          <w:color w:val="000000"/>
        </w:rPr>
        <w:t>ound</w:t>
      </w:r>
      <w:r w:rsidRPr="005B37D2">
        <w:rPr>
          <w:rFonts w:cstheme="minorHAnsi"/>
          <w:color w:val="000000"/>
        </w:rPr>
        <w:t>). Using SMART parameters as they pertain to your goal will help to ensure your objectives are attainable within a certain time frame.</w:t>
      </w:r>
    </w:p>
    <w:p w14:paraId="01D12D5D" w14:textId="77777777" w:rsidR="0071682B" w:rsidRDefault="0071682B" w:rsidP="00E3412D">
      <w:pPr>
        <w:ind w:left="360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3"/>
        <w:gridCol w:w="2260"/>
        <w:gridCol w:w="2966"/>
        <w:gridCol w:w="1273"/>
      </w:tblGrid>
      <w:tr w:rsidR="0087676E" w:rsidRPr="0071682B" w14:paraId="0E936915" w14:textId="77777777" w:rsidTr="000010A3">
        <w:tc>
          <w:tcPr>
            <w:tcW w:w="2410" w:type="dxa"/>
            <w:shd w:val="clear" w:color="auto" w:fill="D9D9D9" w:themeFill="background1" w:themeFillShade="D9"/>
          </w:tcPr>
          <w:p w14:paraId="37CA75D8" w14:textId="65D8A5BB" w:rsidR="0087676E" w:rsidRPr="0071682B" w:rsidRDefault="0087676E" w:rsidP="0009161D">
            <w:pPr>
              <w:rPr>
                <w:rFonts w:cstheme="minorHAnsi"/>
                <w:sz w:val="22"/>
                <w:szCs w:val="22"/>
              </w:rPr>
            </w:pPr>
            <w:r w:rsidRPr="0087676E">
              <w:rPr>
                <w:rFonts w:cstheme="minorHAnsi"/>
                <w:b/>
                <w:sz w:val="22"/>
                <w:szCs w:val="22"/>
              </w:rPr>
              <w:t>Festival area of work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7676E">
              <w:rPr>
                <w:rFonts w:cstheme="minorHAnsi"/>
                <w:i/>
                <w:sz w:val="20"/>
                <w:szCs w:val="20"/>
              </w:rPr>
              <w:t>(</w:t>
            </w:r>
            <w:r w:rsidR="00A17957">
              <w:rPr>
                <w:rFonts w:cstheme="minorHAnsi"/>
                <w:i/>
                <w:sz w:val="20"/>
                <w:szCs w:val="20"/>
              </w:rPr>
              <w:t>A</w:t>
            </w:r>
            <w:r w:rsidR="00A17957" w:rsidRPr="0087676E">
              <w:rPr>
                <w:rFonts w:cstheme="minorHAnsi"/>
                <w:i/>
                <w:sz w:val="20"/>
                <w:szCs w:val="20"/>
              </w:rPr>
              <w:t>rtistic</w:t>
            </w:r>
            <w:r w:rsidRPr="0087676E">
              <w:rPr>
                <w:rFonts w:cstheme="minorHAnsi"/>
                <w:i/>
                <w:sz w:val="20"/>
                <w:szCs w:val="20"/>
              </w:rPr>
              <w:t>, governanc</w:t>
            </w:r>
            <w:r w:rsidR="0009161D">
              <w:rPr>
                <w:rFonts w:cstheme="minorHAnsi"/>
                <w:i/>
                <w:sz w:val="20"/>
                <w:szCs w:val="20"/>
              </w:rPr>
              <w:t>e, e</w:t>
            </w:r>
            <w:r w:rsidR="0073114F">
              <w:rPr>
                <w:rFonts w:cstheme="minorHAnsi"/>
                <w:i/>
                <w:sz w:val="20"/>
                <w:szCs w:val="20"/>
              </w:rPr>
              <w:t>tc.</w:t>
            </w:r>
            <w:r w:rsidRPr="0087676E">
              <w:rPr>
                <w:rFonts w:cstheme="minorHAnsi"/>
                <w:i/>
                <w:sz w:val="20"/>
                <w:szCs w:val="20"/>
              </w:rPr>
              <w:t>)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9B6805" w14:textId="3B20A3BE" w:rsidR="0087676E" w:rsidRPr="0087676E" w:rsidRDefault="0087676E" w:rsidP="00E3412D">
            <w:pPr>
              <w:rPr>
                <w:rFonts w:cstheme="minorHAnsi"/>
                <w:b/>
                <w:sz w:val="22"/>
                <w:szCs w:val="22"/>
              </w:rPr>
            </w:pPr>
            <w:r w:rsidRPr="0087676E">
              <w:rPr>
                <w:rFonts w:cstheme="minorHAnsi"/>
                <w:b/>
                <w:sz w:val="22"/>
                <w:szCs w:val="22"/>
              </w:rPr>
              <w:t>Actions</w:t>
            </w:r>
          </w:p>
          <w:p w14:paraId="6D17AB85" w14:textId="2B159076" w:rsidR="0087676E" w:rsidRPr="0087676E" w:rsidRDefault="0087676E" w:rsidP="00DF34A5">
            <w:pPr>
              <w:rPr>
                <w:rFonts w:cstheme="minorHAnsi"/>
                <w:i/>
                <w:sz w:val="20"/>
                <w:szCs w:val="20"/>
              </w:rPr>
            </w:pPr>
            <w:r w:rsidRPr="0087676E">
              <w:rPr>
                <w:rFonts w:cstheme="minorHAnsi"/>
                <w:i/>
                <w:sz w:val="20"/>
                <w:szCs w:val="20"/>
              </w:rPr>
              <w:t>(</w:t>
            </w:r>
            <w:r w:rsidR="00DF34A5">
              <w:rPr>
                <w:rFonts w:cstheme="minorHAnsi"/>
                <w:i/>
                <w:sz w:val="20"/>
                <w:szCs w:val="20"/>
              </w:rPr>
              <w:t>W</w:t>
            </w:r>
            <w:r w:rsidR="00DF34A5" w:rsidRPr="0087676E">
              <w:rPr>
                <w:rFonts w:cstheme="minorHAnsi"/>
                <w:i/>
                <w:sz w:val="20"/>
                <w:szCs w:val="20"/>
              </w:rPr>
              <w:t xml:space="preserve">hat </w:t>
            </w:r>
            <w:r w:rsidRPr="0087676E">
              <w:rPr>
                <w:rFonts w:cstheme="minorHAnsi"/>
                <w:i/>
                <w:sz w:val="20"/>
                <w:szCs w:val="20"/>
              </w:rPr>
              <w:t>will you do to achieve the festival’s mission</w:t>
            </w:r>
            <w:r w:rsidR="00DF34A5">
              <w:rPr>
                <w:rFonts w:cstheme="minorHAnsi"/>
                <w:i/>
                <w:sz w:val="20"/>
                <w:szCs w:val="20"/>
              </w:rPr>
              <w:t>?</w:t>
            </w:r>
            <w:r w:rsidRPr="0087676E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107A75D" w14:textId="77777777" w:rsidR="0087676E" w:rsidRPr="0087676E" w:rsidRDefault="0087676E" w:rsidP="00E3412D">
            <w:pPr>
              <w:rPr>
                <w:rFonts w:cstheme="minorHAnsi"/>
                <w:b/>
                <w:sz w:val="22"/>
                <w:szCs w:val="22"/>
              </w:rPr>
            </w:pPr>
            <w:r w:rsidRPr="0087676E">
              <w:rPr>
                <w:rFonts w:cstheme="minorHAnsi"/>
                <w:b/>
                <w:sz w:val="22"/>
                <w:szCs w:val="22"/>
              </w:rPr>
              <w:t>Outcomes</w:t>
            </w:r>
          </w:p>
          <w:p w14:paraId="401BF52B" w14:textId="7553CE37" w:rsidR="0087676E" w:rsidRPr="0087676E" w:rsidRDefault="0087676E" w:rsidP="00DF34A5">
            <w:pPr>
              <w:rPr>
                <w:rFonts w:cstheme="minorHAnsi"/>
                <w:i/>
                <w:sz w:val="20"/>
                <w:szCs w:val="20"/>
              </w:rPr>
            </w:pPr>
            <w:r w:rsidRPr="0087676E">
              <w:rPr>
                <w:rFonts w:cstheme="minorHAnsi"/>
                <w:i/>
                <w:sz w:val="20"/>
                <w:szCs w:val="20"/>
              </w:rPr>
              <w:t>(</w:t>
            </w:r>
            <w:r w:rsidR="00DF34A5">
              <w:rPr>
                <w:rFonts w:cstheme="minorHAnsi"/>
                <w:i/>
                <w:sz w:val="20"/>
                <w:szCs w:val="20"/>
              </w:rPr>
              <w:t>W</w:t>
            </w:r>
            <w:r w:rsidR="00DF34A5" w:rsidRPr="0087676E">
              <w:rPr>
                <w:rFonts w:cstheme="minorHAnsi"/>
                <w:i/>
                <w:sz w:val="20"/>
                <w:szCs w:val="20"/>
              </w:rPr>
              <w:t xml:space="preserve">hat </w:t>
            </w:r>
            <w:r w:rsidRPr="0087676E">
              <w:rPr>
                <w:rFonts w:cstheme="minorHAnsi"/>
                <w:i/>
                <w:sz w:val="20"/>
                <w:szCs w:val="20"/>
              </w:rPr>
              <w:t>will be different after the action is complete</w:t>
            </w:r>
            <w:r w:rsidR="00DF34A5">
              <w:rPr>
                <w:rFonts w:cstheme="minorHAnsi"/>
                <w:i/>
                <w:sz w:val="20"/>
                <w:szCs w:val="20"/>
              </w:rPr>
              <w:t>?</w:t>
            </w:r>
            <w:r w:rsidRPr="0087676E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99432C" w14:textId="3A34E7DC" w:rsidR="0087676E" w:rsidRPr="0087676E" w:rsidRDefault="00D7419F" w:rsidP="00E341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Time frame</w:t>
            </w:r>
          </w:p>
        </w:tc>
      </w:tr>
      <w:tr w:rsidR="0087676E" w:rsidRPr="0071682B" w14:paraId="23FE1BB5" w14:textId="77777777" w:rsidTr="000010A3">
        <w:tc>
          <w:tcPr>
            <w:tcW w:w="2410" w:type="dxa"/>
          </w:tcPr>
          <w:p w14:paraId="483310C3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16E347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19FDDA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2C4C9D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676E" w:rsidRPr="0071682B" w14:paraId="4C1C3641" w14:textId="77777777" w:rsidTr="000010A3">
        <w:tc>
          <w:tcPr>
            <w:tcW w:w="2410" w:type="dxa"/>
          </w:tcPr>
          <w:p w14:paraId="6679AF57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488C79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B41DF11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17523D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676E" w:rsidRPr="0071682B" w14:paraId="09BE9D9B" w14:textId="77777777" w:rsidTr="000010A3">
        <w:tc>
          <w:tcPr>
            <w:tcW w:w="2410" w:type="dxa"/>
          </w:tcPr>
          <w:p w14:paraId="715A2B09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31E6CA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6FAA3A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E23A8D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676E" w:rsidRPr="0071682B" w14:paraId="10F36EE6" w14:textId="77777777" w:rsidTr="000010A3">
        <w:tc>
          <w:tcPr>
            <w:tcW w:w="2410" w:type="dxa"/>
          </w:tcPr>
          <w:p w14:paraId="70B10278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B8BA84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6D83CC9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A0B4E7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676E" w:rsidRPr="0071682B" w14:paraId="6870FFD8" w14:textId="77777777" w:rsidTr="000010A3">
        <w:tc>
          <w:tcPr>
            <w:tcW w:w="2410" w:type="dxa"/>
          </w:tcPr>
          <w:p w14:paraId="65F238B5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7658B7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F36199C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8120D5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676E" w:rsidRPr="0071682B" w14:paraId="5AEC11D6" w14:textId="77777777" w:rsidTr="000010A3">
        <w:tc>
          <w:tcPr>
            <w:tcW w:w="2410" w:type="dxa"/>
          </w:tcPr>
          <w:p w14:paraId="5213F2D6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57CEC3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DA3F291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9D9BCF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7676E" w:rsidRPr="0071682B" w14:paraId="71B28789" w14:textId="77777777" w:rsidTr="000010A3">
        <w:tc>
          <w:tcPr>
            <w:tcW w:w="2410" w:type="dxa"/>
          </w:tcPr>
          <w:p w14:paraId="2D753355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3F0FA3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24785D5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E5F6E7" w14:textId="77777777" w:rsidR="0087676E" w:rsidRPr="0071682B" w:rsidRDefault="0087676E" w:rsidP="00E3412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0C5F01F" w14:textId="77777777" w:rsidR="0071682B" w:rsidRPr="00E3412D" w:rsidRDefault="0071682B" w:rsidP="00E3412D">
      <w:pPr>
        <w:ind w:left="360"/>
        <w:rPr>
          <w:rFonts w:cstheme="minorHAnsi"/>
        </w:rPr>
      </w:pPr>
    </w:p>
    <w:p w14:paraId="34E6B3E3" w14:textId="77777777" w:rsidR="00E6792B" w:rsidRDefault="00E6792B" w:rsidP="009A5ED0">
      <w:pPr>
        <w:rPr>
          <w:rFonts w:cstheme="minorHAnsi"/>
          <w:b/>
          <w:color w:val="0070C0"/>
        </w:rPr>
      </w:pPr>
    </w:p>
    <w:p w14:paraId="03266185" w14:textId="113B4CD0" w:rsidR="00063FF8" w:rsidRPr="003D0287" w:rsidRDefault="00063FF8" w:rsidP="009A5ED0">
      <w:pPr>
        <w:rPr>
          <w:rFonts w:cstheme="minorHAnsi"/>
          <w:b/>
          <w:color w:val="0070C0"/>
        </w:rPr>
      </w:pPr>
      <w:r w:rsidRPr="003D0287">
        <w:rPr>
          <w:rFonts w:cstheme="minorHAnsi"/>
          <w:b/>
          <w:color w:val="0070C0"/>
        </w:rPr>
        <w:t xml:space="preserve">5. Financial </w:t>
      </w:r>
      <w:r w:rsidR="00C07EEA" w:rsidRPr="003D0287">
        <w:rPr>
          <w:rFonts w:cstheme="minorHAnsi"/>
          <w:b/>
          <w:color w:val="0070C0"/>
        </w:rPr>
        <w:t>p</w:t>
      </w:r>
      <w:r w:rsidRPr="003D0287">
        <w:rPr>
          <w:rFonts w:cstheme="minorHAnsi"/>
          <w:b/>
          <w:color w:val="0070C0"/>
        </w:rPr>
        <w:t>lanning</w:t>
      </w:r>
    </w:p>
    <w:p w14:paraId="16452406" w14:textId="1667E4B2" w:rsidR="00157452" w:rsidRDefault="00063FF8" w:rsidP="009A5ED0">
      <w:pPr>
        <w:rPr>
          <w:rFonts w:cstheme="minorHAnsi"/>
        </w:rPr>
      </w:pPr>
      <w:r>
        <w:rPr>
          <w:rFonts w:cstheme="minorHAnsi"/>
        </w:rPr>
        <w:t>Here</w:t>
      </w:r>
      <w:r w:rsidR="00A17957">
        <w:rPr>
          <w:rFonts w:cstheme="minorHAnsi"/>
        </w:rPr>
        <w:t>,</w:t>
      </w:r>
      <w:r>
        <w:rPr>
          <w:rFonts w:cstheme="minorHAnsi"/>
        </w:rPr>
        <w:t xml:space="preserve"> you should provide </w:t>
      </w:r>
      <w:r w:rsidR="00937BEF">
        <w:rPr>
          <w:rFonts w:cstheme="minorHAnsi"/>
        </w:rPr>
        <w:t xml:space="preserve">the </w:t>
      </w:r>
      <w:r w:rsidR="00F058D3">
        <w:rPr>
          <w:rFonts w:cstheme="minorHAnsi"/>
        </w:rPr>
        <w:t>projected</w:t>
      </w:r>
      <w:r w:rsidR="0033773E">
        <w:rPr>
          <w:rFonts w:cstheme="minorHAnsi"/>
        </w:rPr>
        <w:t xml:space="preserve"> budget(s) </w:t>
      </w:r>
      <w:r w:rsidR="00F058D3">
        <w:rPr>
          <w:rFonts w:cstheme="minorHAnsi"/>
        </w:rPr>
        <w:t>cover</w:t>
      </w:r>
      <w:r w:rsidR="009C0920">
        <w:rPr>
          <w:rFonts w:cstheme="minorHAnsi"/>
        </w:rPr>
        <w:t>ing</w:t>
      </w:r>
      <w:r w:rsidR="00F058D3">
        <w:rPr>
          <w:rFonts w:cstheme="minorHAnsi"/>
        </w:rPr>
        <w:t xml:space="preserve"> the life or </w:t>
      </w:r>
      <w:r w:rsidR="009C0920">
        <w:rPr>
          <w:rFonts w:cstheme="minorHAnsi"/>
        </w:rPr>
        <w:t xml:space="preserve">time frame </w:t>
      </w:r>
      <w:r w:rsidR="00C07EEA">
        <w:rPr>
          <w:rFonts w:cstheme="minorHAnsi"/>
        </w:rPr>
        <w:t xml:space="preserve">of </w:t>
      </w:r>
      <w:r w:rsidR="00F058D3">
        <w:rPr>
          <w:rFonts w:cstheme="minorHAnsi"/>
        </w:rPr>
        <w:t>the plan</w:t>
      </w:r>
      <w:r w:rsidR="009C0920">
        <w:rPr>
          <w:rFonts w:cstheme="minorHAnsi"/>
        </w:rPr>
        <w:t xml:space="preserve"> – </w:t>
      </w:r>
      <w:r w:rsidR="008D6029">
        <w:rPr>
          <w:rFonts w:cstheme="minorHAnsi"/>
        </w:rPr>
        <w:t>i.e</w:t>
      </w:r>
      <w:r w:rsidR="009C0920">
        <w:rPr>
          <w:rFonts w:cstheme="minorHAnsi"/>
        </w:rPr>
        <w:t xml:space="preserve">. </w:t>
      </w:r>
      <w:r w:rsidR="008D6029">
        <w:rPr>
          <w:rFonts w:cstheme="minorHAnsi"/>
        </w:rPr>
        <w:t xml:space="preserve">if </w:t>
      </w:r>
      <w:r w:rsidR="009C0920">
        <w:rPr>
          <w:rFonts w:cstheme="minorHAnsi"/>
        </w:rPr>
        <w:t xml:space="preserve">your </w:t>
      </w:r>
      <w:r w:rsidR="008D6029">
        <w:rPr>
          <w:rFonts w:cstheme="minorHAnsi"/>
        </w:rPr>
        <w:t>plan is for three years</w:t>
      </w:r>
      <w:r w:rsidR="009C0920">
        <w:rPr>
          <w:rFonts w:cstheme="minorHAnsi"/>
        </w:rPr>
        <w:t>,</w:t>
      </w:r>
      <w:r w:rsidR="000010A3">
        <w:rPr>
          <w:rFonts w:cstheme="minorHAnsi"/>
        </w:rPr>
        <w:t xml:space="preserve"> you should provide budgets for </w:t>
      </w:r>
      <w:r w:rsidR="004214C3">
        <w:rPr>
          <w:rFonts w:cstheme="minorHAnsi"/>
        </w:rPr>
        <w:t>202</w:t>
      </w:r>
      <w:r w:rsidR="00393218">
        <w:rPr>
          <w:rFonts w:cstheme="minorHAnsi"/>
        </w:rPr>
        <w:t>6</w:t>
      </w:r>
      <w:r w:rsidR="009C0920">
        <w:rPr>
          <w:rFonts w:cstheme="minorHAnsi"/>
        </w:rPr>
        <w:t>–</w:t>
      </w:r>
      <w:r w:rsidR="008D6029">
        <w:rPr>
          <w:rFonts w:cstheme="minorHAnsi"/>
        </w:rPr>
        <w:t>2</w:t>
      </w:r>
      <w:r w:rsidR="00393218">
        <w:rPr>
          <w:rFonts w:cstheme="minorHAnsi"/>
        </w:rPr>
        <w:t>8</w:t>
      </w:r>
      <w:r w:rsidR="008D6029">
        <w:rPr>
          <w:rFonts w:cstheme="minorHAnsi"/>
        </w:rPr>
        <w:t xml:space="preserve">. </w:t>
      </w:r>
      <w:r w:rsidR="000010A3">
        <w:rPr>
          <w:rFonts w:cstheme="minorHAnsi"/>
        </w:rPr>
        <w:t xml:space="preserve">You should ensure that your actions and outcomes are fully costed and included in your budget in addition to other costs your organisation anticipates over this period. </w:t>
      </w:r>
    </w:p>
    <w:p w14:paraId="06F9122E" w14:textId="77777777" w:rsidR="004903E4" w:rsidRDefault="004903E4" w:rsidP="009A5ED0">
      <w:pPr>
        <w:rPr>
          <w:rFonts w:cstheme="minorHAnsi"/>
        </w:rPr>
      </w:pPr>
    </w:p>
    <w:p w14:paraId="188E345E" w14:textId="5EC2908A" w:rsidR="002679AE" w:rsidRDefault="00E6792B" w:rsidP="002679AE">
      <w:pPr>
        <w:rPr>
          <w:rFonts w:cstheme="minorHAnsi"/>
          <w:i/>
        </w:rPr>
      </w:pPr>
      <w:r w:rsidRPr="00E6792B">
        <w:rPr>
          <w:rFonts w:cstheme="minorHAnsi"/>
          <w:b/>
        </w:rPr>
        <w:t>For e</w:t>
      </w:r>
      <w:r w:rsidR="004903E4" w:rsidRPr="00E6792B">
        <w:rPr>
          <w:rFonts w:cstheme="minorHAnsi"/>
          <w:b/>
        </w:rPr>
        <w:t>xample</w:t>
      </w:r>
      <w:r w:rsidR="0073114F">
        <w:rPr>
          <w:rFonts w:cstheme="minorHAnsi"/>
        </w:rPr>
        <w:t>,</w:t>
      </w:r>
      <w:r w:rsidR="004903E4">
        <w:rPr>
          <w:rFonts w:cstheme="minorHAnsi"/>
        </w:rPr>
        <w:t xml:space="preserve"> </w:t>
      </w:r>
      <w:r w:rsidR="0073114F" w:rsidRPr="00176C86">
        <w:rPr>
          <w:rFonts w:cstheme="minorHAnsi"/>
          <w:iCs/>
        </w:rPr>
        <w:t>i</w:t>
      </w:r>
      <w:r w:rsidR="004903E4" w:rsidRPr="00176C86">
        <w:rPr>
          <w:rFonts w:cstheme="minorHAnsi"/>
          <w:iCs/>
        </w:rPr>
        <w:t>f one of your objectives is to develop an artist residency programme</w:t>
      </w:r>
      <w:r w:rsidRPr="00176C86">
        <w:rPr>
          <w:rFonts w:cstheme="minorHAnsi"/>
          <w:iCs/>
        </w:rPr>
        <w:t xml:space="preserve"> in year </w:t>
      </w:r>
      <w:r w:rsidR="009C0920" w:rsidRPr="00176C86">
        <w:rPr>
          <w:rFonts w:cstheme="minorHAnsi"/>
          <w:iCs/>
        </w:rPr>
        <w:t xml:space="preserve">3 </w:t>
      </w:r>
      <w:r w:rsidRPr="00176C86">
        <w:rPr>
          <w:rFonts w:cstheme="minorHAnsi"/>
          <w:iCs/>
        </w:rPr>
        <w:t>of your plan</w:t>
      </w:r>
      <w:r w:rsidR="004903E4" w:rsidRPr="00176C86">
        <w:rPr>
          <w:rFonts w:cstheme="minorHAnsi"/>
          <w:iCs/>
        </w:rPr>
        <w:t xml:space="preserve">, you should list the costs for this programme </w:t>
      </w:r>
      <w:r w:rsidRPr="00176C86">
        <w:rPr>
          <w:rFonts w:cstheme="minorHAnsi"/>
          <w:iCs/>
        </w:rPr>
        <w:t xml:space="preserve">in year </w:t>
      </w:r>
      <w:r w:rsidR="009C0920" w:rsidRPr="00176C86">
        <w:rPr>
          <w:rFonts w:cstheme="minorHAnsi"/>
          <w:iCs/>
        </w:rPr>
        <w:t xml:space="preserve">3 </w:t>
      </w:r>
      <w:r w:rsidRPr="00176C86">
        <w:rPr>
          <w:rFonts w:cstheme="minorHAnsi"/>
          <w:iCs/>
        </w:rPr>
        <w:t>of your</w:t>
      </w:r>
      <w:r w:rsidR="004903E4" w:rsidRPr="00176C86">
        <w:rPr>
          <w:rFonts w:cstheme="minorHAnsi"/>
          <w:iCs/>
        </w:rPr>
        <w:t xml:space="preserve"> bu</w:t>
      </w:r>
      <w:r w:rsidRPr="00176C86">
        <w:rPr>
          <w:rFonts w:cstheme="minorHAnsi"/>
          <w:iCs/>
        </w:rPr>
        <w:t>dget.</w:t>
      </w:r>
    </w:p>
    <w:p w14:paraId="0620F1CE" w14:textId="77777777" w:rsidR="00FB5146" w:rsidRDefault="00FB5146" w:rsidP="002679AE">
      <w:pPr>
        <w:rPr>
          <w:rFonts w:cstheme="minorHAnsi"/>
          <w:i/>
        </w:rPr>
      </w:pPr>
    </w:p>
    <w:p w14:paraId="38E91605" w14:textId="435AD904" w:rsidR="00FB5146" w:rsidRPr="00B928DD" w:rsidRDefault="00FB5146" w:rsidP="09F86FC1">
      <w:pPr>
        <w:rPr>
          <w:b/>
          <w:bCs/>
          <w:i/>
          <w:iCs/>
          <w:color w:val="0070C0"/>
        </w:rPr>
      </w:pPr>
      <w:r w:rsidRPr="00B928DD">
        <w:rPr>
          <w:b/>
          <w:bCs/>
          <w:i/>
          <w:iCs/>
          <w:color w:val="0070C0"/>
        </w:rPr>
        <w:t>Please do not use this development plan for planning</w:t>
      </w:r>
      <w:r w:rsidR="008D71B4" w:rsidRPr="00B928DD">
        <w:rPr>
          <w:b/>
          <w:bCs/>
          <w:i/>
          <w:iCs/>
          <w:color w:val="0070C0"/>
        </w:rPr>
        <w:t xml:space="preserve"> for</w:t>
      </w:r>
      <w:r w:rsidRPr="00B928DD">
        <w:rPr>
          <w:b/>
          <w:bCs/>
          <w:i/>
          <w:iCs/>
          <w:color w:val="0070C0"/>
        </w:rPr>
        <w:t xml:space="preserve"> less than </w:t>
      </w:r>
      <w:r w:rsidR="227BD2CB" w:rsidRPr="00B928DD">
        <w:rPr>
          <w:b/>
          <w:bCs/>
          <w:i/>
          <w:iCs/>
          <w:color w:val="0070C0"/>
          <w:u w:val="single"/>
        </w:rPr>
        <w:t>24</w:t>
      </w:r>
      <w:r w:rsidRPr="00B928DD">
        <w:rPr>
          <w:b/>
          <w:bCs/>
          <w:i/>
          <w:iCs/>
          <w:color w:val="0070C0"/>
          <w:u w:val="single"/>
        </w:rPr>
        <w:t xml:space="preserve"> months</w:t>
      </w:r>
    </w:p>
    <w:p w14:paraId="34E29AA2" w14:textId="77777777" w:rsidR="0091598B" w:rsidRPr="00E6792B" w:rsidRDefault="0091598B" w:rsidP="002679AE">
      <w:pPr>
        <w:rPr>
          <w:rFonts w:cstheme="minorHAnsi"/>
          <w:i/>
        </w:rPr>
      </w:pPr>
    </w:p>
    <w:p w14:paraId="15E32875" w14:textId="77777777" w:rsidR="00E6792B" w:rsidRPr="00E6792B" w:rsidRDefault="00E6792B" w:rsidP="002679AE">
      <w:pPr>
        <w:rPr>
          <w:rFonts w:cstheme="minorHAnsi"/>
          <w:b/>
          <w:color w:val="2F5496" w:themeColor="accent1" w:themeShade="BF"/>
        </w:rPr>
      </w:pP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331"/>
      </w:tblGrid>
      <w:tr w:rsidR="00FB5146" w14:paraId="135C5515" w14:textId="665A6E8F" w:rsidTr="00FB5146">
        <w:tc>
          <w:tcPr>
            <w:tcW w:w="4077" w:type="dxa"/>
            <w:shd w:val="clear" w:color="auto" w:fill="D9D9D9" w:themeFill="background1" w:themeFillShade="D9"/>
          </w:tcPr>
          <w:p w14:paraId="6BF45EE2" w14:textId="7853DEFA" w:rsidR="00FB5146" w:rsidRPr="009A5ED0" w:rsidRDefault="00FB5146" w:rsidP="002679AE">
            <w:pPr>
              <w:rPr>
                <w:rFonts w:eastAsia="Times New Roman" w:cstheme="minorHAnsi"/>
                <w:b/>
                <w:color w:val="000000"/>
              </w:rPr>
            </w:pPr>
            <w:r w:rsidRPr="009A5ED0">
              <w:rPr>
                <w:rFonts w:eastAsia="Times New Roman" w:cstheme="minorHAnsi"/>
                <w:b/>
                <w:color w:val="000000"/>
              </w:rPr>
              <w:t>Items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8E8F060" w14:textId="62341DFF" w:rsidR="00FB5146" w:rsidRPr="009A5ED0" w:rsidRDefault="00FB5146" w:rsidP="002679AE">
            <w:pPr>
              <w:rPr>
                <w:rFonts w:eastAsia="Times New Roman" w:cstheme="minorHAnsi"/>
                <w:b/>
                <w:color w:val="000000"/>
              </w:rPr>
            </w:pPr>
            <w:r w:rsidRPr="009A5ED0">
              <w:rPr>
                <w:rFonts w:eastAsia="Times New Roman" w:cstheme="minorHAnsi"/>
                <w:b/>
                <w:color w:val="000000"/>
              </w:rPr>
              <w:t xml:space="preserve">Year </w:t>
            </w:r>
            <w:r>
              <w:rPr>
                <w:rFonts w:eastAsia="Times New Roman" w:cstheme="minorHAnsi"/>
                <w:b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5A587C" w14:textId="046F9DFA" w:rsidR="00FB5146" w:rsidRPr="009A5ED0" w:rsidRDefault="00FB5146" w:rsidP="002679AE">
            <w:pPr>
              <w:rPr>
                <w:rFonts w:eastAsia="Times New Roman" w:cstheme="minorHAnsi"/>
                <w:b/>
                <w:color w:val="000000"/>
              </w:rPr>
            </w:pPr>
            <w:r w:rsidRPr="009A5ED0">
              <w:rPr>
                <w:rFonts w:eastAsia="Times New Roman" w:cstheme="minorHAnsi"/>
                <w:b/>
                <w:color w:val="000000"/>
              </w:rPr>
              <w:t>Year</w:t>
            </w:r>
            <w:r>
              <w:rPr>
                <w:rFonts w:eastAsia="Times New Roman" w:cstheme="minorHAnsi"/>
                <w:b/>
                <w:color w:val="000000"/>
              </w:rPr>
              <w:t xml:space="preserve">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015D13" w14:textId="490C273B" w:rsidR="00FB5146" w:rsidRPr="009A5ED0" w:rsidRDefault="00FB5146" w:rsidP="002679AE">
            <w:pPr>
              <w:rPr>
                <w:rFonts w:eastAsia="Times New Roman" w:cstheme="minorHAnsi"/>
                <w:b/>
                <w:color w:val="000000"/>
              </w:rPr>
            </w:pPr>
            <w:r w:rsidRPr="009A5ED0">
              <w:rPr>
                <w:rFonts w:eastAsia="Times New Roman" w:cstheme="minorHAnsi"/>
                <w:b/>
                <w:color w:val="000000"/>
              </w:rPr>
              <w:t>Year</w:t>
            </w:r>
            <w:r>
              <w:rPr>
                <w:rFonts w:eastAsia="Times New Roman" w:cstheme="minorHAnsi"/>
                <w:b/>
                <w:color w:val="000000"/>
              </w:rPr>
              <w:t xml:space="preserve"> 3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3650522B" w14:textId="14AB2E6E" w:rsidR="00FB5146" w:rsidRPr="009A5ED0" w:rsidRDefault="00FB5146" w:rsidP="002679AE">
            <w:pPr>
              <w:rPr>
                <w:rFonts w:eastAsia="Times New Roman" w:cstheme="minorHAnsi"/>
                <w:b/>
                <w:color w:val="000000"/>
              </w:rPr>
            </w:pPr>
            <w:r w:rsidRPr="009A5ED0">
              <w:rPr>
                <w:rFonts w:eastAsia="Times New Roman" w:cstheme="minorHAnsi"/>
                <w:b/>
                <w:color w:val="000000"/>
              </w:rPr>
              <w:t>Year</w:t>
            </w:r>
            <w:r>
              <w:rPr>
                <w:rFonts w:eastAsia="Times New Roman" w:cstheme="minorHAnsi"/>
                <w:b/>
                <w:color w:val="000000"/>
              </w:rPr>
              <w:t xml:space="preserve"> 4</w:t>
            </w:r>
          </w:p>
        </w:tc>
      </w:tr>
      <w:tr w:rsidR="00FB5146" w14:paraId="1FDF302F" w14:textId="426D1CE1" w:rsidTr="00FB5146">
        <w:tc>
          <w:tcPr>
            <w:tcW w:w="4077" w:type="dxa"/>
          </w:tcPr>
          <w:p w14:paraId="5838BC6D" w14:textId="1FB94785" w:rsidR="00FB5146" w:rsidRPr="00A3562D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  <w:r w:rsidRPr="00A3562D">
              <w:rPr>
                <w:rFonts w:eastAsia="Times New Roman" w:cstheme="minorHAnsi"/>
                <w:b/>
                <w:color w:val="000000"/>
              </w:rPr>
              <w:t>Expenditure</w:t>
            </w:r>
          </w:p>
        </w:tc>
        <w:tc>
          <w:tcPr>
            <w:tcW w:w="1276" w:type="dxa"/>
          </w:tcPr>
          <w:p w14:paraId="13A18B7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7706DAF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6F2CAC6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6EF9B4BC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6B9C8D47" w14:textId="7C9777B2" w:rsidTr="00FB5146">
        <w:tc>
          <w:tcPr>
            <w:tcW w:w="4077" w:type="dxa"/>
          </w:tcPr>
          <w:p w14:paraId="50482E40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7C23296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6BF88B0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8FA0B9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59D7DAF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2E2202BA" w14:textId="48F897A4" w:rsidTr="00FB5146">
        <w:tc>
          <w:tcPr>
            <w:tcW w:w="4077" w:type="dxa"/>
          </w:tcPr>
          <w:p w14:paraId="6FE4D7AC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932DD7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6F67F5ED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0252660F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03DE3ADC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17B55092" w14:textId="7F84B9F3" w:rsidTr="00FB5146">
        <w:tc>
          <w:tcPr>
            <w:tcW w:w="4077" w:type="dxa"/>
          </w:tcPr>
          <w:p w14:paraId="69CF52AA" w14:textId="13029CBE" w:rsidR="00FB5146" w:rsidRPr="00A3562D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51A3445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7F81656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21B987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21DE89AD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7C3314EF" w14:textId="715488FD" w:rsidTr="00FB5146">
        <w:tc>
          <w:tcPr>
            <w:tcW w:w="4077" w:type="dxa"/>
          </w:tcPr>
          <w:p w14:paraId="21E0B91F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452AAA0F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10CAEC73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53DDB9F0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5318354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27DC85B2" w14:textId="62C04625" w:rsidTr="00FB5146">
        <w:tc>
          <w:tcPr>
            <w:tcW w:w="4077" w:type="dxa"/>
          </w:tcPr>
          <w:p w14:paraId="01DDE13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8158B8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D970C7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16C53DB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054FEE7C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6847ED62" w14:textId="667CB3E1" w:rsidTr="00FB5146">
        <w:tc>
          <w:tcPr>
            <w:tcW w:w="4077" w:type="dxa"/>
          </w:tcPr>
          <w:p w14:paraId="115555A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11C325A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068876E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C46195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590DBEB7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09B5B2AA" w14:textId="7F5A559B" w:rsidTr="00FB5146">
        <w:tc>
          <w:tcPr>
            <w:tcW w:w="4077" w:type="dxa"/>
          </w:tcPr>
          <w:p w14:paraId="56D40BB3" w14:textId="2BB43780" w:rsidR="00FB5146" w:rsidRPr="00A3562D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1FD1A460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489BC241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1A78071D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4793276D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0CD9FFBE" w14:textId="735C4DD9" w:rsidTr="00FB5146">
        <w:tc>
          <w:tcPr>
            <w:tcW w:w="4077" w:type="dxa"/>
          </w:tcPr>
          <w:p w14:paraId="6AB93088" w14:textId="77777777" w:rsidR="00FB5146" w:rsidRPr="009A5ED0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5D87BE6D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BA1407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432685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3723621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1C824E2E" w14:textId="6376C154" w:rsidTr="00FB5146">
        <w:tc>
          <w:tcPr>
            <w:tcW w:w="4077" w:type="dxa"/>
          </w:tcPr>
          <w:p w14:paraId="3FA76B4A" w14:textId="77777777" w:rsidR="00FB5146" w:rsidRPr="009A5ED0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14CBD425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6A96563F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477A1A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5DE39D7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6349A331" w14:textId="001CB1EE" w:rsidTr="00FB5146">
        <w:tc>
          <w:tcPr>
            <w:tcW w:w="4077" w:type="dxa"/>
          </w:tcPr>
          <w:p w14:paraId="353675D9" w14:textId="77777777" w:rsidR="00FB5146" w:rsidRPr="009A5ED0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0553C58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79CD684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5826CB1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67E2A6D0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251F421D" w14:textId="7D2671F8" w:rsidTr="00FB5146">
        <w:tc>
          <w:tcPr>
            <w:tcW w:w="4077" w:type="dxa"/>
          </w:tcPr>
          <w:p w14:paraId="6CAA4827" w14:textId="77777777" w:rsidR="00FB5146" w:rsidRPr="009A5ED0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5B9EE9B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7A79F550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3C4EF5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46EF41B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313FF082" w14:textId="63B8BE74" w:rsidTr="00FB5146">
        <w:tc>
          <w:tcPr>
            <w:tcW w:w="4077" w:type="dxa"/>
          </w:tcPr>
          <w:p w14:paraId="64D9BE26" w14:textId="77777777" w:rsidR="00FB5146" w:rsidRPr="009A5ED0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1060994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64E56B6C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5056E94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416F5217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2F51C278" w14:textId="66AD100C" w:rsidTr="00FB5146">
        <w:tc>
          <w:tcPr>
            <w:tcW w:w="4077" w:type="dxa"/>
          </w:tcPr>
          <w:p w14:paraId="080A24BA" w14:textId="1D0D478C" w:rsidR="00FB5146" w:rsidRPr="009A5ED0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082FA27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678F0EC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08BF55F8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184D987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4EF3BEA7" w14:textId="73DDF918" w:rsidTr="00FB5146">
        <w:tc>
          <w:tcPr>
            <w:tcW w:w="4077" w:type="dxa"/>
          </w:tcPr>
          <w:p w14:paraId="70FCD7FE" w14:textId="6B5D1B4F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2EF7257C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5A65C36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0D068A4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25AA09F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01DAE3C2" w14:textId="074C8F6A" w:rsidTr="00FB5146">
        <w:tc>
          <w:tcPr>
            <w:tcW w:w="4077" w:type="dxa"/>
          </w:tcPr>
          <w:p w14:paraId="03E45324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69564F3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F29C13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6FE6BC83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1F268AB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4360464F" w14:textId="24A41A3F" w:rsidTr="00FB5146">
        <w:tc>
          <w:tcPr>
            <w:tcW w:w="4077" w:type="dxa"/>
          </w:tcPr>
          <w:p w14:paraId="662FFC47" w14:textId="272B1911" w:rsidR="00FB5146" w:rsidRPr="002B1C17" w:rsidRDefault="00FB5146" w:rsidP="004214C3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Expenditure total</w:t>
            </w:r>
          </w:p>
        </w:tc>
        <w:tc>
          <w:tcPr>
            <w:tcW w:w="1276" w:type="dxa"/>
          </w:tcPr>
          <w:p w14:paraId="59EE0D87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1C89D6CD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6F02396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468FAA38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1AF4A7A5" w14:textId="1081FD30" w:rsidTr="00FB5146">
        <w:tc>
          <w:tcPr>
            <w:tcW w:w="4077" w:type="dxa"/>
          </w:tcPr>
          <w:p w14:paraId="3F1030CB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6B2CC17F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F08189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64A4A25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65DAE1E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5D3401C7" w14:textId="1919D927" w:rsidTr="00FB5146">
        <w:tc>
          <w:tcPr>
            <w:tcW w:w="4077" w:type="dxa"/>
          </w:tcPr>
          <w:p w14:paraId="764D01C4" w14:textId="6DEDA2E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  <w:r w:rsidRPr="002B1C17">
              <w:rPr>
                <w:rFonts w:eastAsia="Times New Roman" w:cstheme="minorHAnsi"/>
                <w:b/>
                <w:color w:val="000000"/>
              </w:rPr>
              <w:t>Income</w:t>
            </w:r>
          </w:p>
        </w:tc>
        <w:tc>
          <w:tcPr>
            <w:tcW w:w="1276" w:type="dxa"/>
          </w:tcPr>
          <w:p w14:paraId="0349BB6F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EA8554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5ADCA1B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0FAC6C6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36B11783" w14:textId="64C7B74F" w:rsidTr="00FB5146">
        <w:tc>
          <w:tcPr>
            <w:tcW w:w="4077" w:type="dxa"/>
          </w:tcPr>
          <w:p w14:paraId="7A93EC94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17E7EC4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760BCE8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153BEAF3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5CD0304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4C0E919E" w14:textId="39D836A8" w:rsidTr="00FB5146">
        <w:tc>
          <w:tcPr>
            <w:tcW w:w="4077" w:type="dxa"/>
          </w:tcPr>
          <w:p w14:paraId="0CE556FA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5546611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080809B3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768D70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36B5AD57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3045C0B2" w14:textId="72C7A211" w:rsidTr="00FB5146">
        <w:tc>
          <w:tcPr>
            <w:tcW w:w="4077" w:type="dxa"/>
          </w:tcPr>
          <w:p w14:paraId="4AE84FA1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4D43B425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962D56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1FA24BE1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6FA1609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25827275" w14:textId="1D041305" w:rsidTr="00FB5146">
        <w:tc>
          <w:tcPr>
            <w:tcW w:w="4077" w:type="dxa"/>
          </w:tcPr>
          <w:p w14:paraId="255C9FB1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6D671FE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8405350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46C8EEE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405A7245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7D64B8F6" w14:textId="68DE9788" w:rsidTr="00FB5146">
        <w:tc>
          <w:tcPr>
            <w:tcW w:w="4077" w:type="dxa"/>
          </w:tcPr>
          <w:p w14:paraId="388C6510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7D0DF17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1AF5A6E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5D1157D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3E682DC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09005A87" w14:textId="3DB0D7F3" w:rsidTr="00FB5146">
        <w:tc>
          <w:tcPr>
            <w:tcW w:w="4077" w:type="dxa"/>
          </w:tcPr>
          <w:p w14:paraId="444FB554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40EC1FAC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D87E040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0B2DE21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4459690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342EC198" w14:textId="351E4280" w:rsidTr="00FB5146">
        <w:tc>
          <w:tcPr>
            <w:tcW w:w="4077" w:type="dxa"/>
          </w:tcPr>
          <w:p w14:paraId="20C69227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7CE19651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75508B7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E02958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64E9FAF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7A85E286" w14:textId="7F4EE1F3" w:rsidTr="00FB5146">
        <w:tc>
          <w:tcPr>
            <w:tcW w:w="4077" w:type="dxa"/>
          </w:tcPr>
          <w:p w14:paraId="7000FCA5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70E944D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4003ED7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71B9A89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103F14E7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3751510D" w14:textId="5F118B80" w:rsidTr="00FB5146">
        <w:tc>
          <w:tcPr>
            <w:tcW w:w="4077" w:type="dxa"/>
          </w:tcPr>
          <w:p w14:paraId="13A95A1E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62F2DE4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1A47330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387D3B1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3F21A66F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01831547" w14:textId="08FAD09C" w:rsidTr="00FB5146">
        <w:tc>
          <w:tcPr>
            <w:tcW w:w="4077" w:type="dxa"/>
          </w:tcPr>
          <w:p w14:paraId="5B0B24A6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5589D230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23516C2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05AE0F06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1921B3CF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562B7D30" w14:textId="3CFBDC73" w:rsidTr="00FB5146">
        <w:tc>
          <w:tcPr>
            <w:tcW w:w="4077" w:type="dxa"/>
          </w:tcPr>
          <w:p w14:paraId="685298FE" w14:textId="7777777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76" w:type="dxa"/>
          </w:tcPr>
          <w:p w14:paraId="43C42D9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5815506B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44BB07EA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2544EFDC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13328E56" w14:textId="60B29AB8" w:rsidTr="00FB5146">
        <w:tc>
          <w:tcPr>
            <w:tcW w:w="4077" w:type="dxa"/>
          </w:tcPr>
          <w:p w14:paraId="77CCC778" w14:textId="3B6D624A" w:rsidR="00FB5146" w:rsidRPr="002B1C17" w:rsidRDefault="00FB5146" w:rsidP="004214C3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Income total</w:t>
            </w:r>
          </w:p>
        </w:tc>
        <w:tc>
          <w:tcPr>
            <w:tcW w:w="1276" w:type="dxa"/>
          </w:tcPr>
          <w:p w14:paraId="060D3D8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44FD61E4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</w:tcPr>
          <w:p w14:paraId="47A15479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</w:tcPr>
          <w:p w14:paraId="3EE66FD7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FB5146" w14:paraId="78FCCF96" w14:textId="295D73A2" w:rsidTr="00FB5146">
        <w:tc>
          <w:tcPr>
            <w:tcW w:w="4077" w:type="dxa"/>
            <w:shd w:val="clear" w:color="auto" w:fill="D9D9D9" w:themeFill="background1" w:themeFillShade="D9"/>
          </w:tcPr>
          <w:p w14:paraId="3F1CC8B7" w14:textId="739582C7" w:rsidR="00FB5146" w:rsidRPr="002B1C17" w:rsidRDefault="00FB5146" w:rsidP="0033773E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Balance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4CE122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665A838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4F36880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14:paraId="0129D03E" w14:textId="77777777" w:rsidR="00FB5146" w:rsidRDefault="00FB5146" w:rsidP="0033773E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402E36D1" w14:textId="77777777" w:rsidR="003A1997" w:rsidRDefault="003A1997" w:rsidP="00063FF8">
      <w:pPr>
        <w:pStyle w:val="NormalWeb"/>
        <w:shd w:val="clear" w:color="auto" w:fill="FFFFFF"/>
        <w:spacing w:before="360" w:beforeAutospacing="0" w:after="0" w:afterAutospacing="0"/>
        <w:rPr>
          <w:rFonts w:asciiTheme="minorHAnsi" w:eastAsiaTheme="minorHAnsi" w:hAnsiTheme="minorHAnsi" w:cstheme="minorHAnsi"/>
        </w:rPr>
      </w:pPr>
    </w:p>
    <w:p w14:paraId="3F380309" w14:textId="19088F75" w:rsidR="008263F4" w:rsidRPr="003D0287" w:rsidRDefault="0087676E" w:rsidP="0087676E">
      <w:pPr>
        <w:pStyle w:val="NormalWeb"/>
        <w:shd w:val="clear" w:color="auto" w:fill="FFFFFF"/>
        <w:spacing w:before="360" w:beforeAutospacing="0" w:after="0" w:afterAutospacing="0"/>
        <w:rPr>
          <w:rFonts w:asciiTheme="minorHAnsi" w:eastAsiaTheme="minorHAnsi" w:hAnsiTheme="minorHAnsi" w:cstheme="minorHAnsi"/>
          <w:b/>
          <w:color w:val="0070C0"/>
        </w:rPr>
      </w:pPr>
      <w:r>
        <w:rPr>
          <w:rFonts w:asciiTheme="minorHAnsi" w:eastAsiaTheme="minorHAnsi" w:hAnsiTheme="minorHAnsi" w:cstheme="minorHAnsi"/>
          <w:b/>
          <w:color w:val="0070C0"/>
        </w:rPr>
        <w:t>6</w:t>
      </w:r>
      <w:r w:rsidR="0029670E" w:rsidRPr="003D0287">
        <w:rPr>
          <w:rFonts w:asciiTheme="minorHAnsi" w:eastAsiaTheme="minorHAnsi" w:hAnsiTheme="minorHAnsi" w:cstheme="minorHAnsi"/>
          <w:b/>
          <w:color w:val="0070C0"/>
        </w:rPr>
        <w:t>. Evaluation</w:t>
      </w:r>
    </w:p>
    <w:p w14:paraId="06C4C148" w14:textId="0B782560" w:rsidR="005B37D2" w:rsidRDefault="00157452" w:rsidP="002679AE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Provide an outline of how the organisation will monitor the delivery of the plan</w:t>
      </w:r>
      <w:r w:rsidR="00C07EEA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including a cyclical review and updating of the strategic document.</w:t>
      </w:r>
      <w:r w:rsidR="00E57D5E">
        <w:rPr>
          <w:rFonts w:eastAsia="Times New Roman" w:cstheme="minorHAnsi"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57D5E" w14:paraId="3DF64AF4" w14:textId="77777777" w:rsidTr="00E57D5E">
        <w:tc>
          <w:tcPr>
            <w:tcW w:w="9010" w:type="dxa"/>
          </w:tcPr>
          <w:p w14:paraId="2CA652B3" w14:textId="77777777" w:rsidR="00E57D5E" w:rsidRDefault="00E57D5E" w:rsidP="00322C49">
            <w:pPr>
              <w:rPr>
                <w:rFonts w:cstheme="minorHAnsi"/>
              </w:rPr>
            </w:pPr>
          </w:p>
          <w:p w14:paraId="03BF71A0" w14:textId="77777777" w:rsidR="00E57D5E" w:rsidRDefault="00E57D5E" w:rsidP="00322C49">
            <w:pPr>
              <w:rPr>
                <w:rFonts w:cstheme="minorHAnsi"/>
              </w:rPr>
            </w:pPr>
          </w:p>
          <w:p w14:paraId="6276BD5F" w14:textId="77777777" w:rsidR="00E57D5E" w:rsidRDefault="00E57D5E" w:rsidP="00322C49">
            <w:pPr>
              <w:rPr>
                <w:rFonts w:cstheme="minorHAnsi"/>
              </w:rPr>
            </w:pPr>
          </w:p>
          <w:p w14:paraId="004BD2D6" w14:textId="77777777" w:rsidR="00E57D5E" w:rsidRDefault="00E57D5E" w:rsidP="00322C49">
            <w:pPr>
              <w:rPr>
                <w:rFonts w:cstheme="minorHAnsi"/>
              </w:rPr>
            </w:pPr>
          </w:p>
          <w:p w14:paraId="77E40FBD" w14:textId="77777777" w:rsidR="00E57D5E" w:rsidRDefault="00E57D5E" w:rsidP="00322C49">
            <w:pPr>
              <w:rPr>
                <w:rFonts w:cstheme="minorHAnsi"/>
              </w:rPr>
            </w:pPr>
          </w:p>
          <w:p w14:paraId="033CC81E" w14:textId="77777777" w:rsidR="00E57D5E" w:rsidRDefault="00E57D5E" w:rsidP="00322C49">
            <w:pPr>
              <w:rPr>
                <w:rFonts w:cstheme="minorHAnsi"/>
              </w:rPr>
            </w:pPr>
          </w:p>
          <w:p w14:paraId="2100FCFD" w14:textId="77777777" w:rsidR="00E57D5E" w:rsidRDefault="00E57D5E" w:rsidP="00322C49">
            <w:pPr>
              <w:rPr>
                <w:rFonts w:cstheme="minorHAnsi"/>
              </w:rPr>
            </w:pPr>
          </w:p>
        </w:tc>
      </w:tr>
    </w:tbl>
    <w:p w14:paraId="1862B4BC" w14:textId="77777777" w:rsidR="00322C49" w:rsidRPr="005B37D2" w:rsidRDefault="00322C49" w:rsidP="00322C49">
      <w:pPr>
        <w:rPr>
          <w:rFonts w:cstheme="minorHAnsi"/>
        </w:rPr>
      </w:pPr>
    </w:p>
    <w:p w14:paraId="628B08C7" w14:textId="77777777" w:rsidR="00157452" w:rsidRPr="005B37D2" w:rsidRDefault="00157452" w:rsidP="002679AE">
      <w:pPr>
        <w:rPr>
          <w:rFonts w:eastAsia="Times New Roman" w:cstheme="minorHAnsi"/>
          <w:color w:val="000000"/>
        </w:rPr>
      </w:pPr>
    </w:p>
    <w:p w14:paraId="10CEB934" w14:textId="02A4CABB" w:rsidR="002679AE" w:rsidRPr="003D0287" w:rsidRDefault="00157452" w:rsidP="002679AE">
      <w:pPr>
        <w:rPr>
          <w:rFonts w:cstheme="minorHAnsi"/>
          <w:b/>
          <w:color w:val="0070C0"/>
        </w:rPr>
      </w:pPr>
      <w:r w:rsidRPr="003D0287">
        <w:rPr>
          <w:rFonts w:cstheme="minorHAnsi"/>
          <w:b/>
          <w:color w:val="0070C0"/>
        </w:rPr>
        <w:t>Appendices</w:t>
      </w:r>
      <w:r w:rsidR="0060260C">
        <w:rPr>
          <w:rFonts w:cstheme="minorHAnsi"/>
          <w:b/>
          <w:color w:val="0070C0"/>
        </w:rPr>
        <w:t xml:space="preserve"> (optional)</w:t>
      </w:r>
    </w:p>
    <w:p w14:paraId="548E7354" w14:textId="1D2680D6" w:rsidR="00157452" w:rsidRDefault="00157452" w:rsidP="002679AE">
      <w:pPr>
        <w:rPr>
          <w:rFonts w:cstheme="minorHAnsi"/>
        </w:rPr>
      </w:pPr>
      <w:r>
        <w:rPr>
          <w:rFonts w:cstheme="minorHAnsi"/>
        </w:rPr>
        <w:t>These might include:</w:t>
      </w:r>
    </w:p>
    <w:p w14:paraId="35C29548" w14:textId="78A358A1" w:rsidR="00157452" w:rsidRDefault="00157452" w:rsidP="0015745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SWOT </w:t>
      </w:r>
      <w:r w:rsidR="00C07EEA">
        <w:rPr>
          <w:rFonts w:cstheme="minorHAnsi"/>
        </w:rPr>
        <w:t>analysis</w:t>
      </w:r>
    </w:p>
    <w:p w14:paraId="031325FF" w14:textId="411DC296" w:rsidR="00157452" w:rsidRDefault="00C07EEA" w:rsidP="0015745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</w:t>
      </w:r>
      <w:r w:rsidRPr="005B37D2">
        <w:rPr>
          <w:rFonts w:cstheme="minorHAnsi"/>
        </w:rPr>
        <w:t xml:space="preserve">ummary </w:t>
      </w:r>
      <w:r w:rsidR="00157452" w:rsidRPr="005B37D2">
        <w:rPr>
          <w:rFonts w:cstheme="minorHAnsi"/>
        </w:rPr>
        <w:t>of feedback from audience, artists</w:t>
      </w:r>
      <w:r>
        <w:rPr>
          <w:rFonts w:cstheme="minorHAnsi"/>
        </w:rPr>
        <w:t xml:space="preserve"> </w:t>
      </w:r>
      <w:r w:rsidR="00157452" w:rsidRPr="005B37D2">
        <w:rPr>
          <w:rFonts w:cstheme="minorHAnsi"/>
        </w:rPr>
        <w:t>or other key stakeholders through a survey or consultation</w:t>
      </w:r>
    </w:p>
    <w:p w14:paraId="4C8C167F" w14:textId="2532658D" w:rsidR="00C07EEA" w:rsidRPr="005B37D2" w:rsidRDefault="00C07EEA" w:rsidP="00157452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</w:t>
      </w:r>
      <w:r w:rsidR="00157452" w:rsidRPr="005B37D2">
        <w:rPr>
          <w:rFonts w:cstheme="minorHAnsi"/>
        </w:rPr>
        <w:t xml:space="preserve">ist of those consulted </w:t>
      </w:r>
      <w:r w:rsidR="00DB3046">
        <w:rPr>
          <w:rFonts w:cstheme="minorHAnsi"/>
        </w:rPr>
        <w:t>in forming your plan</w:t>
      </w:r>
    </w:p>
    <w:p w14:paraId="65A3C7D2" w14:textId="6E6084CD" w:rsidR="007F5595" w:rsidRDefault="00A3562D" w:rsidP="003D0287">
      <w:pPr>
        <w:pStyle w:val="ListParagraph"/>
        <w:numPr>
          <w:ilvl w:val="0"/>
          <w:numId w:val="3"/>
        </w:numPr>
        <w:rPr>
          <w:rFonts w:cstheme="minorHAnsi"/>
        </w:rPr>
      </w:pPr>
      <w:r w:rsidRPr="00C07EEA">
        <w:rPr>
          <w:rFonts w:cstheme="minorHAnsi"/>
        </w:rPr>
        <w:t>List of organisational policies</w:t>
      </w:r>
    </w:p>
    <w:p w14:paraId="1E13B73A" w14:textId="07D39719" w:rsidR="000010A3" w:rsidRPr="00C07EEA" w:rsidRDefault="000010A3" w:rsidP="003D028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Stakeholder </w:t>
      </w:r>
      <w:r w:rsidR="004214C3">
        <w:rPr>
          <w:rFonts w:cstheme="minorHAnsi"/>
        </w:rPr>
        <w:t>mapping.</w:t>
      </w:r>
    </w:p>
    <w:p w14:paraId="79778243" w14:textId="755E1F28" w:rsidR="00157452" w:rsidRPr="005B37D2" w:rsidRDefault="00157452" w:rsidP="00D630C7">
      <w:pPr>
        <w:rPr>
          <w:rFonts w:cstheme="minorHAnsi"/>
        </w:rPr>
      </w:pPr>
    </w:p>
    <w:sectPr w:rsidR="00157452" w:rsidRPr="005B37D2" w:rsidSect="007B22BF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5813"/>
    <w:multiLevelType w:val="hybridMultilevel"/>
    <w:tmpl w:val="4614B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642D1"/>
    <w:multiLevelType w:val="hybridMultilevel"/>
    <w:tmpl w:val="156A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91A71"/>
    <w:multiLevelType w:val="hybridMultilevel"/>
    <w:tmpl w:val="94587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03525"/>
    <w:multiLevelType w:val="hybridMultilevel"/>
    <w:tmpl w:val="9B1A9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21744">
    <w:abstractNumId w:val="3"/>
  </w:num>
  <w:num w:numId="2" w16cid:durableId="2043358394">
    <w:abstractNumId w:val="0"/>
  </w:num>
  <w:num w:numId="3" w16cid:durableId="1185749580">
    <w:abstractNumId w:val="1"/>
  </w:num>
  <w:num w:numId="4" w16cid:durableId="168166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95"/>
    <w:rsid w:val="000010A3"/>
    <w:rsid w:val="00002D59"/>
    <w:rsid w:val="000054F9"/>
    <w:rsid w:val="00031D93"/>
    <w:rsid w:val="00032574"/>
    <w:rsid w:val="00034E95"/>
    <w:rsid w:val="00037E95"/>
    <w:rsid w:val="000433F7"/>
    <w:rsid w:val="00043610"/>
    <w:rsid w:val="00063FF8"/>
    <w:rsid w:val="0009161D"/>
    <w:rsid w:val="00092F34"/>
    <w:rsid w:val="00093A42"/>
    <w:rsid w:val="000B2D3C"/>
    <w:rsid w:val="000C1E72"/>
    <w:rsid w:val="000C25D1"/>
    <w:rsid w:val="000C409F"/>
    <w:rsid w:val="000D2BD8"/>
    <w:rsid w:val="000D63E0"/>
    <w:rsid w:val="000E4CD7"/>
    <w:rsid w:val="000E5B1E"/>
    <w:rsid w:val="000F0D54"/>
    <w:rsid w:val="000F2D58"/>
    <w:rsid w:val="000F3A62"/>
    <w:rsid w:val="000F6AC2"/>
    <w:rsid w:val="001000CF"/>
    <w:rsid w:val="00106C40"/>
    <w:rsid w:val="001078BB"/>
    <w:rsid w:val="00117E5A"/>
    <w:rsid w:val="00117F46"/>
    <w:rsid w:val="00123DB7"/>
    <w:rsid w:val="00130193"/>
    <w:rsid w:val="00140A37"/>
    <w:rsid w:val="00142356"/>
    <w:rsid w:val="00146CBB"/>
    <w:rsid w:val="001566A2"/>
    <w:rsid w:val="00156BCC"/>
    <w:rsid w:val="00157452"/>
    <w:rsid w:val="00170116"/>
    <w:rsid w:val="00173E85"/>
    <w:rsid w:val="00174B7C"/>
    <w:rsid w:val="00176C86"/>
    <w:rsid w:val="00182824"/>
    <w:rsid w:val="00184173"/>
    <w:rsid w:val="001902DA"/>
    <w:rsid w:val="001A20CC"/>
    <w:rsid w:val="001A6707"/>
    <w:rsid w:val="001B44BC"/>
    <w:rsid w:val="001D1921"/>
    <w:rsid w:val="001D21B5"/>
    <w:rsid w:val="001D4B8E"/>
    <w:rsid w:val="001D7C3D"/>
    <w:rsid w:val="001E2326"/>
    <w:rsid w:val="001F0A16"/>
    <w:rsid w:val="001F4E9C"/>
    <w:rsid w:val="00202567"/>
    <w:rsid w:val="00206C2D"/>
    <w:rsid w:val="00216369"/>
    <w:rsid w:val="0022427A"/>
    <w:rsid w:val="00240E3B"/>
    <w:rsid w:val="002513BA"/>
    <w:rsid w:val="002679AE"/>
    <w:rsid w:val="00270399"/>
    <w:rsid w:val="002709C5"/>
    <w:rsid w:val="0027452C"/>
    <w:rsid w:val="002848F8"/>
    <w:rsid w:val="0029362D"/>
    <w:rsid w:val="0029670E"/>
    <w:rsid w:val="002A7190"/>
    <w:rsid w:val="002C6A81"/>
    <w:rsid w:val="002D3E93"/>
    <w:rsid w:val="002D52BF"/>
    <w:rsid w:val="002D59C5"/>
    <w:rsid w:val="002E01B8"/>
    <w:rsid w:val="002E16E4"/>
    <w:rsid w:val="002E5EF5"/>
    <w:rsid w:val="00322C49"/>
    <w:rsid w:val="00326A68"/>
    <w:rsid w:val="0033773E"/>
    <w:rsid w:val="003407CA"/>
    <w:rsid w:val="00347A74"/>
    <w:rsid w:val="003502D1"/>
    <w:rsid w:val="003537C6"/>
    <w:rsid w:val="00354542"/>
    <w:rsid w:val="00354BC7"/>
    <w:rsid w:val="00381A3B"/>
    <w:rsid w:val="00384219"/>
    <w:rsid w:val="003864EB"/>
    <w:rsid w:val="003877E5"/>
    <w:rsid w:val="0039092B"/>
    <w:rsid w:val="00393218"/>
    <w:rsid w:val="00395A7D"/>
    <w:rsid w:val="003A1997"/>
    <w:rsid w:val="003A58C0"/>
    <w:rsid w:val="003C32CF"/>
    <w:rsid w:val="003C3EF1"/>
    <w:rsid w:val="003C40F8"/>
    <w:rsid w:val="003C45A2"/>
    <w:rsid w:val="003C52D4"/>
    <w:rsid w:val="003C5B30"/>
    <w:rsid w:val="003D0287"/>
    <w:rsid w:val="003E2D15"/>
    <w:rsid w:val="00420659"/>
    <w:rsid w:val="004214C3"/>
    <w:rsid w:val="00423C6B"/>
    <w:rsid w:val="004301AC"/>
    <w:rsid w:val="00434778"/>
    <w:rsid w:val="00437F5E"/>
    <w:rsid w:val="0044179A"/>
    <w:rsid w:val="00442BB3"/>
    <w:rsid w:val="00443420"/>
    <w:rsid w:val="0046098F"/>
    <w:rsid w:val="004629E8"/>
    <w:rsid w:val="00465581"/>
    <w:rsid w:val="004760F4"/>
    <w:rsid w:val="004762D9"/>
    <w:rsid w:val="004903E4"/>
    <w:rsid w:val="004B461E"/>
    <w:rsid w:val="004B606E"/>
    <w:rsid w:val="004B66BB"/>
    <w:rsid w:val="004B6FA4"/>
    <w:rsid w:val="004C71A6"/>
    <w:rsid w:val="004D7CB5"/>
    <w:rsid w:val="004E2AC0"/>
    <w:rsid w:val="004F4124"/>
    <w:rsid w:val="00500041"/>
    <w:rsid w:val="00505C10"/>
    <w:rsid w:val="0053122C"/>
    <w:rsid w:val="005313B7"/>
    <w:rsid w:val="00535682"/>
    <w:rsid w:val="005405FB"/>
    <w:rsid w:val="00545813"/>
    <w:rsid w:val="00547501"/>
    <w:rsid w:val="00547B11"/>
    <w:rsid w:val="00554255"/>
    <w:rsid w:val="00556E90"/>
    <w:rsid w:val="00562D57"/>
    <w:rsid w:val="00564010"/>
    <w:rsid w:val="0057565E"/>
    <w:rsid w:val="00591BB3"/>
    <w:rsid w:val="005A0A1E"/>
    <w:rsid w:val="005A39A9"/>
    <w:rsid w:val="005A7F14"/>
    <w:rsid w:val="005B37D2"/>
    <w:rsid w:val="005B4E2D"/>
    <w:rsid w:val="005C2267"/>
    <w:rsid w:val="005C49DE"/>
    <w:rsid w:val="005D5ED8"/>
    <w:rsid w:val="005E44D6"/>
    <w:rsid w:val="005F0B52"/>
    <w:rsid w:val="0060194B"/>
    <w:rsid w:val="0060260C"/>
    <w:rsid w:val="006068DF"/>
    <w:rsid w:val="00610BAD"/>
    <w:rsid w:val="006176AA"/>
    <w:rsid w:val="0064496C"/>
    <w:rsid w:val="0065179D"/>
    <w:rsid w:val="00652CF5"/>
    <w:rsid w:val="006765C6"/>
    <w:rsid w:val="006808F4"/>
    <w:rsid w:val="00695A4D"/>
    <w:rsid w:val="006A6161"/>
    <w:rsid w:val="006C141C"/>
    <w:rsid w:val="006C36A8"/>
    <w:rsid w:val="006C5C0D"/>
    <w:rsid w:val="006D33F2"/>
    <w:rsid w:val="006E3F0F"/>
    <w:rsid w:val="006F5B62"/>
    <w:rsid w:val="007046F3"/>
    <w:rsid w:val="0071682B"/>
    <w:rsid w:val="00716C02"/>
    <w:rsid w:val="0073114F"/>
    <w:rsid w:val="00734718"/>
    <w:rsid w:val="00737EF7"/>
    <w:rsid w:val="00745E1D"/>
    <w:rsid w:val="00746AAB"/>
    <w:rsid w:val="00761E7D"/>
    <w:rsid w:val="00784792"/>
    <w:rsid w:val="007A49F7"/>
    <w:rsid w:val="007A5AB3"/>
    <w:rsid w:val="007B1F4C"/>
    <w:rsid w:val="007B22BF"/>
    <w:rsid w:val="007B22FC"/>
    <w:rsid w:val="007B4877"/>
    <w:rsid w:val="007B6C61"/>
    <w:rsid w:val="007C2ADC"/>
    <w:rsid w:val="007C3387"/>
    <w:rsid w:val="007C703C"/>
    <w:rsid w:val="007D072C"/>
    <w:rsid w:val="007D2AA8"/>
    <w:rsid w:val="007D6F4B"/>
    <w:rsid w:val="007E3316"/>
    <w:rsid w:val="007E4AC6"/>
    <w:rsid w:val="007F2375"/>
    <w:rsid w:val="007F5595"/>
    <w:rsid w:val="008021E3"/>
    <w:rsid w:val="00813018"/>
    <w:rsid w:val="008263F4"/>
    <w:rsid w:val="00826CAE"/>
    <w:rsid w:val="00827866"/>
    <w:rsid w:val="00845E98"/>
    <w:rsid w:val="008706AE"/>
    <w:rsid w:val="00871D6B"/>
    <w:rsid w:val="00871EFB"/>
    <w:rsid w:val="0087264A"/>
    <w:rsid w:val="0087676E"/>
    <w:rsid w:val="0088640D"/>
    <w:rsid w:val="008A314A"/>
    <w:rsid w:val="008B1728"/>
    <w:rsid w:val="008B2E52"/>
    <w:rsid w:val="008D2CAA"/>
    <w:rsid w:val="008D6029"/>
    <w:rsid w:val="008D71B4"/>
    <w:rsid w:val="008E0F81"/>
    <w:rsid w:val="008E1419"/>
    <w:rsid w:val="008E593B"/>
    <w:rsid w:val="008F22DD"/>
    <w:rsid w:val="008F2CAA"/>
    <w:rsid w:val="009029FD"/>
    <w:rsid w:val="00904DD0"/>
    <w:rsid w:val="00911ED9"/>
    <w:rsid w:val="00912C41"/>
    <w:rsid w:val="0091598B"/>
    <w:rsid w:val="00937BEF"/>
    <w:rsid w:val="00937C6E"/>
    <w:rsid w:val="00950DE4"/>
    <w:rsid w:val="00953659"/>
    <w:rsid w:val="00970EFA"/>
    <w:rsid w:val="00986B92"/>
    <w:rsid w:val="00992640"/>
    <w:rsid w:val="00993906"/>
    <w:rsid w:val="009A5ED0"/>
    <w:rsid w:val="009C0497"/>
    <w:rsid w:val="009C0920"/>
    <w:rsid w:val="009D2756"/>
    <w:rsid w:val="009D718B"/>
    <w:rsid w:val="009D7A2D"/>
    <w:rsid w:val="00A05E7C"/>
    <w:rsid w:val="00A13102"/>
    <w:rsid w:val="00A1336F"/>
    <w:rsid w:val="00A17957"/>
    <w:rsid w:val="00A2065C"/>
    <w:rsid w:val="00A20A5C"/>
    <w:rsid w:val="00A227CC"/>
    <w:rsid w:val="00A25062"/>
    <w:rsid w:val="00A3562D"/>
    <w:rsid w:val="00A37226"/>
    <w:rsid w:val="00A44355"/>
    <w:rsid w:val="00A60E63"/>
    <w:rsid w:val="00A67A2C"/>
    <w:rsid w:val="00A73AEB"/>
    <w:rsid w:val="00A87001"/>
    <w:rsid w:val="00A939E9"/>
    <w:rsid w:val="00AA1D37"/>
    <w:rsid w:val="00AA5BBF"/>
    <w:rsid w:val="00AB0894"/>
    <w:rsid w:val="00AB1CA9"/>
    <w:rsid w:val="00AB5783"/>
    <w:rsid w:val="00AC45B3"/>
    <w:rsid w:val="00AD069C"/>
    <w:rsid w:val="00AD37FD"/>
    <w:rsid w:val="00AD587A"/>
    <w:rsid w:val="00AF2F32"/>
    <w:rsid w:val="00B12847"/>
    <w:rsid w:val="00B14B33"/>
    <w:rsid w:val="00B31606"/>
    <w:rsid w:val="00B3611F"/>
    <w:rsid w:val="00B67E7A"/>
    <w:rsid w:val="00B701AF"/>
    <w:rsid w:val="00B75B4A"/>
    <w:rsid w:val="00B767F2"/>
    <w:rsid w:val="00B86433"/>
    <w:rsid w:val="00B90B16"/>
    <w:rsid w:val="00B91262"/>
    <w:rsid w:val="00B9157E"/>
    <w:rsid w:val="00B928DD"/>
    <w:rsid w:val="00B93D94"/>
    <w:rsid w:val="00B94DBB"/>
    <w:rsid w:val="00BA1025"/>
    <w:rsid w:val="00BA5D7B"/>
    <w:rsid w:val="00BA7B35"/>
    <w:rsid w:val="00BA7B94"/>
    <w:rsid w:val="00BC1719"/>
    <w:rsid w:val="00BC5AFE"/>
    <w:rsid w:val="00BC70C4"/>
    <w:rsid w:val="00BD001A"/>
    <w:rsid w:val="00BD461D"/>
    <w:rsid w:val="00BE6827"/>
    <w:rsid w:val="00BF2264"/>
    <w:rsid w:val="00BF311B"/>
    <w:rsid w:val="00BF563E"/>
    <w:rsid w:val="00C021A0"/>
    <w:rsid w:val="00C05311"/>
    <w:rsid w:val="00C07EEA"/>
    <w:rsid w:val="00C11DDC"/>
    <w:rsid w:val="00C13959"/>
    <w:rsid w:val="00C17F07"/>
    <w:rsid w:val="00C23866"/>
    <w:rsid w:val="00C32657"/>
    <w:rsid w:val="00C65E3A"/>
    <w:rsid w:val="00C81E41"/>
    <w:rsid w:val="00C8437F"/>
    <w:rsid w:val="00C96E44"/>
    <w:rsid w:val="00CA2AF2"/>
    <w:rsid w:val="00CB2D7A"/>
    <w:rsid w:val="00CB6E3C"/>
    <w:rsid w:val="00CC32A5"/>
    <w:rsid w:val="00CD05AF"/>
    <w:rsid w:val="00CF76E7"/>
    <w:rsid w:val="00D07BF0"/>
    <w:rsid w:val="00D16C51"/>
    <w:rsid w:val="00D31F5A"/>
    <w:rsid w:val="00D34247"/>
    <w:rsid w:val="00D41B8E"/>
    <w:rsid w:val="00D630C7"/>
    <w:rsid w:val="00D63568"/>
    <w:rsid w:val="00D6428D"/>
    <w:rsid w:val="00D67DA2"/>
    <w:rsid w:val="00D7419F"/>
    <w:rsid w:val="00D850F9"/>
    <w:rsid w:val="00D87E33"/>
    <w:rsid w:val="00D940F1"/>
    <w:rsid w:val="00DA6DBC"/>
    <w:rsid w:val="00DB1917"/>
    <w:rsid w:val="00DB2B9D"/>
    <w:rsid w:val="00DB3046"/>
    <w:rsid w:val="00DD190A"/>
    <w:rsid w:val="00DD1B60"/>
    <w:rsid w:val="00DE5DB5"/>
    <w:rsid w:val="00DE69E7"/>
    <w:rsid w:val="00DF0C62"/>
    <w:rsid w:val="00DF34A5"/>
    <w:rsid w:val="00DF6D1C"/>
    <w:rsid w:val="00E01375"/>
    <w:rsid w:val="00E23CC4"/>
    <w:rsid w:val="00E27F71"/>
    <w:rsid w:val="00E3412D"/>
    <w:rsid w:val="00E4722C"/>
    <w:rsid w:val="00E553C3"/>
    <w:rsid w:val="00E57D5E"/>
    <w:rsid w:val="00E600E2"/>
    <w:rsid w:val="00E63036"/>
    <w:rsid w:val="00E6414A"/>
    <w:rsid w:val="00E644AB"/>
    <w:rsid w:val="00E6792B"/>
    <w:rsid w:val="00E7581F"/>
    <w:rsid w:val="00E9400A"/>
    <w:rsid w:val="00ED4BC3"/>
    <w:rsid w:val="00EE5528"/>
    <w:rsid w:val="00EE5BC8"/>
    <w:rsid w:val="00F05675"/>
    <w:rsid w:val="00F058D3"/>
    <w:rsid w:val="00F076AC"/>
    <w:rsid w:val="00F1073C"/>
    <w:rsid w:val="00F271E6"/>
    <w:rsid w:val="00F4003D"/>
    <w:rsid w:val="00F443B9"/>
    <w:rsid w:val="00F635E2"/>
    <w:rsid w:val="00F7347E"/>
    <w:rsid w:val="00F804BF"/>
    <w:rsid w:val="00F83237"/>
    <w:rsid w:val="00F85818"/>
    <w:rsid w:val="00F903AF"/>
    <w:rsid w:val="00F975A0"/>
    <w:rsid w:val="00FA0525"/>
    <w:rsid w:val="00FA21F5"/>
    <w:rsid w:val="00FA3BE4"/>
    <w:rsid w:val="00FB0F6E"/>
    <w:rsid w:val="00FB5146"/>
    <w:rsid w:val="00FC0D9D"/>
    <w:rsid w:val="00FC4492"/>
    <w:rsid w:val="00FE31CF"/>
    <w:rsid w:val="00FF3D46"/>
    <w:rsid w:val="09F86FC1"/>
    <w:rsid w:val="1BF4D237"/>
    <w:rsid w:val="2059CB2B"/>
    <w:rsid w:val="227BD2CB"/>
    <w:rsid w:val="259F8102"/>
    <w:rsid w:val="44C3416F"/>
    <w:rsid w:val="591863C3"/>
    <w:rsid w:val="64A76C42"/>
    <w:rsid w:val="6870B2E2"/>
    <w:rsid w:val="6B1D30BE"/>
    <w:rsid w:val="6F23142F"/>
    <w:rsid w:val="70D951EE"/>
    <w:rsid w:val="7E95A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4AB49"/>
  <w15:docId w15:val="{4B8F7805-C362-4BD1-8809-8F9EFC6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C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A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5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6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5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5E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E5EF5"/>
    <w:rPr>
      <w:b/>
      <w:bCs/>
    </w:rPr>
  </w:style>
  <w:style w:type="character" w:styleId="Hyperlink">
    <w:name w:val="Hyperlink"/>
    <w:basedOn w:val="DefaultParagraphFont"/>
    <w:uiPriority w:val="99"/>
    <w:unhideWhenUsed/>
    <w:rsid w:val="001574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4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452"/>
    <w:rPr>
      <w:color w:val="954F72" w:themeColor="followedHyperlink"/>
      <w:u w:val="single"/>
    </w:rPr>
  </w:style>
  <w:style w:type="paragraph" w:customStyle="1" w:styleId="Body">
    <w:name w:val="Body"/>
    <w:rsid w:val="00D63568"/>
    <w:pPr>
      <w:pBdr>
        <w:top w:val="nil"/>
        <w:left w:val="nil"/>
        <w:bottom w:val="nil"/>
        <w:right w:val="nil"/>
        <w:between w:val="nil"/>
        <w:bar w:val="nil"/>
      </w:pBdr>
      <w:spacing w:before="60" w:after="120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n-IE"/>
    </w:rPr>
  </w:style>
  <w:style w:type="character" w:customStyle="1" w:styleId="None">
    <w:name w:val="None"/>
    <w:rsid w:val="0044179A"/>
  </w:style>
  <w:style w:type="table" w:styleId="TableGrid">
    <w:name w:val="Table Grid"/>
    <w:basedOn w:val="TableNormal"/>
    <w:uiPriority w:val="39"/>
    <w:rsid w:val="007C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3" ma:contentTypeDescription="Create a new document." ma:contentTypeScope="" ma:versionID="e91b4283db03ac422550097e440975f9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2ae5a068716fbcdf8433b475d195333f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e73b44-73dc-4e6c-a347-fe070d6b8400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27d9-0c76-4620-92cc-e40d946c07f0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Props1.xml><?xml version="1.0" encoding="utf-8"?>
<ds:datastoreItem xmlns:ds="http://schemas.openxmlformats.org/officeDocument/2006/customXml" ds:itemID="{0FF0C093-5FB7-4942-B6DD-AA66A07FC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27d9-0c76-4620-92cc-e40d946c07f0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A2C43-51DB-4AF5-9E30-CFD8C4196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41547-8FA8-407C-BDC2-193845751D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0D951-33F1-4DEC-BE1C-2B048C4E5566}">
  <ds:schemaRefs>
    <ds:schemaRef ds:uri="http://schemas.microsoft.com/office/2006/metadata/properties"/>
    <ds:schemaRef ds:uri="http://schemas.microsoft.com/office/infopath/2007/PartnerControls"/>
    <ds:schemaRef ds:uri="a25227d9-0c76-4620-92cc-e40d946c07f0"/>
    <ds:schemaRef ds:uri="8ee7d6c6-92e3-4439-82c3-75a98e73d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Teevan</dc:creator>
  <cp:keywords/>
  <dc:description/>
  <cp:lastModifiedBy>Karl Wallace</cp:lastModifiedBy>
  <cp:revision>3</cp:revision>
  <cp:lastPrinted>2019-08-09T20:50:00Z</cp:lastPrinted>
  <dcterms:created xsi:type="dcterms:W3CDTF">2025-03-28T07:17:00Z</dcterms:created>
  <dcterms:modified xsi:type="dcterms:W3CDTF">2025-03-28T07:53:00Z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0x010100B1ACA20E5664E248BCF5BB9D7360C5F4</vt:lpwstr>
  </property>
  <property fmtid="{D5CDD505-2E9C-101B-9397-08002B2CF9AE}" pid="3" name="MediaServiceImageTags">
    <vt:lpwstr/>
  </property>
</Properties>
</file>