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15CB" w14:textId="04835C93" w:rsidR="00FF147B" w:rsidRDefault="00AD3831" w:rsidP="00AD3831">
      <w:pPr>
        <w:pStyle w:val="doctitle"/>
        <w:spacing w:before="0"/>
        <w:ind w:left="0"/>
        <w:rPr>
          <w:color w:val="auto"/>
          <w:sz w:val="48"/>
        </w:rPr>
      </w:pPr>
      <w:bookmarkStart w:id="0" w:name="_Toc347929069"/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103862DC" wp14:editId="5E355462">
            <wp:simplePos x="0" y="0"/>
            <wp:positionH relativeFrom="column">
              <wp:posOffset>-24130</wp:posOffset>
            </wp:positionH>
            <wp:positionV relativeFrom="paragraph">
              <wp:posOffset>452755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 descr="arts_council_logo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D5">
        <w:rPr>
          <w:sz w:val="48"/>
        </w:rPr>
        <w:t>IRIS</w:t>
      </w:r>
      <w:r w:rsidR="00FF147B">
        <w:rPr>
          <w:sz w:val="48"/>
        </w:rPr>
        <w:t xml:space="preserve">: </w:t>
      </w:r>
      <w:r w:rsidR="00F12611">
        <w:rPr>
          <w:color w:val="auto"/>
          <w:sz w:val="48"/>
        </w:rPr>
        <w:t xml:space="preserve">Memorandum </w:t>
      </w:r>
      <w:r w:rsidR="00FF147B">
        <w:rPr>
          <w:color w:val="auto"/>
          <w:sz w:val="48"/>
        </w:rPr>
        <w:t xml:space="preserve">of </w:t>
      </w:r>
      <w:r w:rsidR="00F12611">
        <w:rPr>
          <w:color w:val="auto"/>
          <w:sz w:val="48"/>
        </w:rPr>
        <w:t>Understanding</w:t>
      </w:r>
    </w:p>
    <w:p w14:paraId="61C11CB2" w14:textId="77777777" w:rsidR="003D03C7" w:rsidRDefault="003D03C7" w:rsidP="00AD3831">
      <w:pPr>
        <w:spacing w:before="0" w:after="0"/>
        <w:rPr>
          <w:b/>
          <w:sz w:val="24"/>
        </w:rPr>
      </w:pPr>
    </w:p>
    <w:p w14:paraId="2A640EF9" w14:textId="7F4726F2" w:rsidR="00FF147B" w:rsidRDefault="008877CF" w:rsidP="00AD3831">
      <w:pPr>
        <w:spacing w:before="0" w:after="0"/>
        <w:rPr>
          <w:b/>
          <w:sz w:val="24"/>
        </w:rPr>
      </w:pPr>
      <w:r>
        <w:rPr>
          <w:b/>
          <w:sz w:val="24"/>
        </w:rPr>
        <w:t xml:space="preserve">This memorandum MUST be explicitly agreed with </w:t>
      </w:r>
      <w:r w:rsidR="00754760">
        <w:rPr>
          <w:b/>
          <w:sz w:val="24"/>
        </w:rPr>
        <w:t>each</w:t>
      </w:r>
      <w:r>
        <w:rPr>
          <w:b/>
          <w:sz w:val="24"/>
        </w:rPr>
        <w:t xml:space="preserve"> </w:t>
      </w:r>
      <w:r w:rsidR="006B30D5">
        <w:rPr>
          <w:b/>
          <w:sz w:val="24"/>
        </w:rPr>
        <w:t xml:space="preserve">partner </w:t>
      </w:r>
      <w:r>
        <w:rPr>
          <w:b/>
          <w:sz w:val="24"/>
        </w:rPr>
        <w:t>organisation</w:t>
      </w:r>
      <w:r w:rsidR="006B30D5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6B30D5">
        <w:rPr>
          <w:b/>
          <w:sz w:val="24"/>
        </w:rPr>
        <w:t>T</w:t>
      </w:r>
      <w:r>
        <w:rPr>
          <w:b/>
          <w:sz w:val="24"/>
        </w:rPr>
        <w:t>he Arts Council assumes that both parties are fully aware of</w:t>
      </w:r>
      <w:r w:rsidR="00F12611">
        <w:rPr>
          <w:b/>
          <w:sz w:val="24"/>
        </w:rPr>
        <w:t>,</w:t>
      </w:r>
      <w:r>
        <w:rPr>
          <w:b/>
          <w:sz w:val="24"/>
        </w:rPr>
        <w:t xml:space="preserve"> and committed to</w:t>
      </w:r>
      <w:r w:rsidR="00F12611">
        <w:rPr>
          <w:b/>
          <w:sz w:val="24"/>
        </w:rPr>
        <w:t>,</w:t>
      </w:r>
      <w:r>
        <w:rPr>
          <w:b/>
          <w:sz w:val="24"/>
        </w:rPr>
        <w:t xml:space="preserve"> its contents. </w:t>
      </w:r>
      <w:r w:rsidR="00FF147B" w:rsidRPr="00476E03">
        <w:rPr>
          <w:b/>
          <w:sz w:val="24"/>
        </w:rPr>
        <w:t xml:space="preserve"> </w:t>
      </w:r>
    </w:p>
    <w:p w14:paraId="3F6A07FC" w14:textId="67AE01A1" w:rsidR="003D03C7" w:rsidRPr="003D03C7" w:rsidRDefault="003D03C7" w:rsidP="003D03C7">
      <w:pPr>
        <w:pStyle w:val="Bullet"/>
        <w:numPr>
          <w:ilvl w:val="0"/>
          <w:numId w:val="0"/>
        </w:numPr>
        <w:ind w:left="380"/>
        <w:rPr>
          <w:sz w:val="24"/>
        </w:rPr>
      </w:pPr>
    </w:p>
    <w:p w14:paraId="78C5FE84" w14:textId="77777777" w:rsidR="00A62CB5" w:rsidRDefault="00FF147B">
      <w:pPr>
        <w:pStyle w:val="heading1collateddoc"/>
        <w:spacing w:before="240"/>
      </w:pPr>
      <w:r>
        <w:tab/>
      </w:r>
    </w:p>
    <w:p w14:paraId="5B9F349B" w14:textId="5EC204B7" w:rsidR="00FF147B" w:rsidRDefault="00A62CB5" w:rsidP="00A62CB5">
      <w:pPr>
        <w:pStyle w:val="heading1collateddoc"/>
        <w:spacing w:before="240"/>
        <w:ind w:firstLine="567"/>
      </w:pPr>
      <w:r>
        <w:t>Applicant information</w:t>
      </w:r>
    </w:p>
    <w:p w14:paraId="03EC5636" w14:textId="2ABA040B" w:rsidR="003C2BAE" w:rsidRDefault="003C2BAE" w:rsidP="003C2BAE">
      <w:r>
        <w:t xml:space="preserve">Please enter name of applicant organisation and total amount of financial resource invested towards the residency initiative of reference. </w:t>
      </w:r>
      <w:r w:rsidR="00A62CB5">
        <w:t>The total amount should include the funding requested from the Arts Council.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503"/>
        <w:gridCol w:w="4783"/>
      </w:tblGrid>
      <w:tr w:rsidR="00FF147B" w14:paraId="16A7FD75" w14:textId="77777777" w:rsidTr="002B20B9">
        <w:tc>
          <w:tcPr>
            <w:tcW w:w="4503" w:type="dxa"/>
          </w:tcPr>
          <w:p w14:paraId="05B20976" w14:textId="494393C0" w:rsidR="00FF147B" w:rsidRDefault="00FF147B" w:rsidP="00D56F1B">
            <w:r>
              <w:t>Applicant:</w:t>
            </w:r>
            <w:r w:rsidR="003C2BAE">
              <w:t xml:space="preserve">                      </w:t>
            </w:r>
            <w:r w:rsidR="003C2BAE"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C2BAE">
              <w:instrText xml:space="preserve"> FORMTEXT </w:instrText>
            </w:r>
            <w:r w:rsidR="003C2BAE">
              <w:fldChar w:fldCharType="separate"/>
            </w:r>
            <w:r w:rsidR="003C2BAE">
              <w:rPr>
                <w:noProof/>
              </w:rPr>
              <w:t> </w:t>
            </w:r>
            <w:r w:rsidR="003C2BAE">
              <w:rPr>
                <w:noProof/>
              </w:rPr>
              <w:t> </w:t>
            </w:r>
            <w:r w:rsidR="003C2BAE">
              <w:rPr>
                <w:noProof/>
              </w:rPr>
              <w:t> </w:t>
            </w:r>
            <w:r w:rsidR="003C2BAE">
              <w:rPr>
                <w:noProof/>
              </w:rPr>
              <w:t> </w:t>
            </w:r>
            <w:r w:rsidR="003C2BAE">
              <w:rPr>
                <w:noProof/>
              </w:rPr>
              <w:t> </w:t>
            </w:r>
            <w:r w:rsidR="003C2BAE">
              <w:fldChar w:fldCharType="end"/>
            </w:r>
          </w:p>
        </w:tc>
        <w:tc>
          <w:tcPr>
            <w:tcW w:w="4783" w:type="dxa"/>
          </w:tcPr>
          <w:p w14:paraId="1A219D9B" w14:textId="51CFC417" w:rsidR="00FF147B" w:rsidRDefault="003C2BAE" w:rsidP="003C2BAE">
            <w:bookmarkStart w:id="1" w:name="Text2"/>
            <w:r>
              <w:t xml:space="preserve">Total amount                                                       </w:t>
            </w:r>
            <w:r w:rsidR="002B20B9"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B20B9">
              <w:instrText xml:space="preserve"> FORMTEXT </w:instrText>
            </w:r>
            <w:r w:rsidR="002B20B9">
              <w:fldChar w:fldCharType="separate"/>
            </w:r>
            <w:r w:rsidR="002B20B9">
              <w:rPr>
                <w:noProof/>
              </w:rPr>
              <w:t> </w:t>
            </w:r>
            <w:r w:rsidR="002B20B9">
              <w:rPr>
                <w:noProof/>
              </w:rPr>
              <w:t> </w:t>
            </w:r>
            <w:r w:rsidR="002B20B9">
              <w:rPr>
                <w:noProof/>
              </w:rPr>
              <w:t> </w:t>
            </w:r>
            <w:r w:rsidR="002B20B9">
              <w:rPr>
                <w:noProof/>
              </w:rPr>
              <w:t> </w:t>
            </w:r>
            <w:r w:rsidR="002B20B9">
              <w:rPr>
                <w:noProof/>
              </w:rPr>
              <w:t> </w:t>
            </w:r>
            <w:r w:rsidR="002B20B9">
              <w:fldChar w:fldCharType="end"/>
            </w:r>
            <w:bookmarkEnd w:id="1"/>
          </w:p>
        </w:tc>
      </w:tr>
    </w:tbl>
    <w:p w14:paraId="0A0F33FB" w14:textId="57FF50A7" w:rsidR="00A62CB5" w:rsidRDefault="00A62CB5" w:rsidP="00A62CB5">
      <w:pPr>
        <w:pStyle w:val="heading1collateddoc"/>
        <w:spacing w:before="240"/>
        <w:ind w:left="0"/>
      </w:pPr>
    </w:p>
    <w:p w14:paraId="3EE22349" w14:textId="1BAC1982" w:rsidR="00A62CB5" w:rsidRDefault="00A62CB5" w:rsidP="00995907">
      <w:pPr>
        <w:pStyle w:val="heading1collateddoc"/>
        <w:spacing w:before="240"/>
        <w:ind w:firstLine="567"/>
      </w:pPr>
      <w:r>
        <w:t>Parties to the memorandum</w:t>
      </w:r>
    </w:p>
    <w:p w14:paraId="31A72A2A" w14:textId="3D39D2DE" w:rsidR="00A62CB5" w:rsidRDefault="00A62CB5" w:rsidP="00A62CB5">
      <w:r>
        <w:t xml:space="preserve">Please enter name of partner organisation and total amount of financial resource invested towards the residency initiative of reference. 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503"/>
        <w:gridCol w:w="4783"/>
      </w:tblGrid>
      <w:tr w:rsidR="00A62CB5" w14:paraId="1776CF40" w14:textId="77777777" w:rsidTr="00E55D2C">
        <w:tc>
          <w:tcPr>
            <w:tcW w:w="4503" w:type="dxa"/>
          </w:tcPr>
          <w:p w14:paraId="273F1F36" w14:textId="77777777" w:rsidR="00A62CB5" w:rsidRDefault="00A62CB5" w:rsidP="00E55D2C">
            <w:r>
              <w:t xml:space="preserve">Partner organisation: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3" w:type="dxa"/>
          </w:tcPr>
          <w:p w14:paraId="3B9D2A91" w14:textId="77777777" w:rsidR="00A62CB5" w:rsidRDefault="00A62CB5" w:rsidP="00E55D2C">
            <w:r>
              <w:t xml:space="preserve">Total amount                                                     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2CB5" w14:paraId="61F82882" w14:textId="77777777" w:rsidTr="00E55D2C">
        <w:tc>
          <w:tcPr>
            <w:tcW w:w="4503" w:type="dxa"/>
          </w:tcPr>
          <w:p w14:paraId="43F9842B" w14:textId="77777777" w:rsidR="00A62CB5" w:rsidRDefault="00A62CB5" w:rsidP="00E55D2C">
            <w:r>
              <w:t xml:space="preserve">Partner organisation: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3" w:type="dxa"/>
          </w:tcPr>
          <w:p w14:paraId="56504F1E" w14:textId="77777777" w:rsidR="00A62CB5" w:rsidRDefault="00A62CB5" w:rsidP="00E55D2C">
            <w:r>
              <w:t xml:space="preserve">Total amount                                                     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5A3" w14:paraId="613F9049" w14:textId="77777777" w:rsidTr="00E55D2C">
        <w:tc>
          <w:tcPr>
            <w:tcW w:w="4503" w:type="dxa"/>
          </w:tcPr>
          <w:p w14:paraId="549BEDE6" w14:textId="3FF2C418" w:rsidR="009405A3" w:rsidRDefault="009405A3" w:rsidP="009405A3">
            <w:r>
              <w:t xml:space="preserve">Partner organisation: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3" w:type="dxa"/>
          </w:tcPr>
          <w:p w14:paraId="7D026DE9" w14:textId="1CD45195" w:rsidR="009405A3" w:rsidRDefault="009405A3" w:rsidP="009405A3">
            <w:r>
              <w:t xml:space="preserve">Total amount                                                     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5A3" w14:paraId="396A9ABD" w14:textId="77777777" w:rsidTr="00E55D2C">
        <w:tc>
          <w:tcPr>
            <w:tcW w:w="4503" w:type="dxa"/>
          </w:tcPr>
          <w:p w14:paraId="4509C263" w14:textId="6680A099" w:rsidR="009405A3" w:rsidRDefault="009405A3" w:rsidP="009405A3">
            <w:r>
              <w:t xml:space="preserve">Partner organisation: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3" w:type="dxa"/>
          </w:tcPr>
          <w:p w14:paraId="22733951" w14:textId="184A8970" w:rsidR="009405A3" w:rsidRDefault="009405A3" w:rsidP="009405A3">
            <w:r>
              <w:t xml:space="preserve">Total amount                                                     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42846" w14:textId="77777777" w:rsidR="00A62CB5" w:rsidRDefault="00A62CB5" w:rsidP="00D56F1B">
      <w:pPr>
        <w:pStyle w:val="heading1collateddoc"/>
        <w:spacing w:before="240"/>
      </w:pPr>
    </w:p>
    <w:p w14:paraId="459B2DCA" w14:textId="5B7686C2" w:rsidR="00995907" w:rsidRDefault="00995907" w:rsidP="00995907">
      <w:pPr>
        <w:pStyle w:val="heading1collateddoc"/>
        <w:spacing w:before="0" w:after="0"/>
        <w:ind w:firstLine="567"/>
      </w:pPr>
      <w:r>
        <w:t>Proposal overview</w:t>
      </w:r>
    </w:p>
    <w:p w14:paraId="564A5AC4" w14:textId="68B2076E" w:rsidR="00995907" w:rsidRPr="00995907" w:rsidRDefault="009405A3" w:rsidP="008267F2">
      <w:pPr>
        <w:rPr>
          <w:bCs/>
        </w:rPr>
      </w:pPr>
      <w:r>
        <w:rPr>
          <w:rStyle w:val="normaltextrun"/>
          <w:rFonts w:cs="Calibri"/>
          <w:color w:val="000000"/>
          <w:szCs w:val="20"/>
          <w:shd w:val="clear" w:color="auto" w:fill="FFFFFF"/>
        </w:rPr>
        <w:t>Please summarise in no more than three short bullet points what you want to do and how (max. 300 characters including spaces/approx. 50 words).  Text should be same as in application. </w:t>
      </w:r>
      <w:r>
        <w:rPr>
          <w:rStyle w:val="eop"/>
          <w:rFonts w:cs="Calibri"/>
          <w:color w:val="000000"/>
          <w:szCs w:val="20"/>
          <w:shd w:val="clear" w:color="auto" w:fill="FFFFFF"/>
        </w:rPr>
        <w:t> </w:t>
      </w:r>
    </w:p>
    <w:tbl>
      <w:tblPr>
        <w:tblW w:w="9317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317"/>
      </w:tblGrid>
      <w:tr w:rsidR="008267F2" w:rsidRPr="00754760" w14:paraId="1EFC7E76" w14:textId="77777777" w:rsidTr="008267F2">
        <w:trPr>
          <w:trHeight w:val="204"/>
        </w:trPr>
        <w:tc>
          <w:tcPr>
            <w:tcW w:w="9317" w:type="dxa"/>
          </w:tcPr>
          <w:p w14:paraId="00CF2D16" w14:textId="77777777" w:rsidR="008267F2" w:rsidRDefault="008267F2" w:rsidP="006B30D5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</w:t>
            </w:r>
          </w:p>
          <w:p w14:paraId="02E5E792" w14:textId="6EA69A12" w:rsidR="008267F2" w:rsidRDefault="008267F2" w:rsidP="006B30D5"/>
          <w:p w14:paraId="07172BEB" w14:textId="1504A7D0" w:rsidR="008267F2" w:rsidRPr="00754760" w:rsidRDefault="008267F2" w:rsidP="006B30D5"/>
        </w:tc>
      </w:tr>
    </w:tbl>
    <w:p w14:paraId="49673B6E" w14:textId="77777777" w:rsidR="006B30D5" w:rsidRDefault="006B30D5" w:rsidP="006B30D5">
      <w:pPr>
        <w:pStyle w:val="heading1collateddoc"/>
        <w:spacing w:before="240"/>
        <w:ind w:left="0"/>
      </w:pPr>
    </w:p>
    <w:p w14:paraId="7838F431" w14:textId="0449E573" w:rsidR="00D56F1B" w:rsidRDefault="00754760" w:rsidP="006B30D5">
      <w:pPr>
        <w:pStyle w:val="heading1collateddoc"/>
        <w:spacing w:before="240"/>
        <w:ind w:left="0"/>
      </w:pPr>
      <w:r>
        <w:t>Residencies information</w:t>
      </w:r>
    </w:p>
    <w:tbl>
      <w:tblPr>
        <w:tblW w:w="9122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2334"/>
        <w:gridCol w:w="6788"/>
      </w:tblGrid>
      <w:tr w:rsidR="00D56F1B" w:rsidRPr="00754760" w14:paraId="743B50DB" w14:textId="77777777" w:rsidTr="00E55D2C">
        <w:trPr>
          <w:trHeight w:val="386"/>
        </w:trPr>
        <w:tc>
          <w:tcPr>
            <w:tcW w:w="2334" w:type="dxa"/>
          </w:tcPr>
          <w:p w14:paraId="3BFCF8B5" w14:textId="77777777" w:rsidR="00D56F1B" w:rsidRDefault="00D56F1B" w:rsidP="00E55D2C">
            <w:r>
              <w:t>Country</w:t>
            </w:r>
          </w:p>
          <w:p w14:paraId="72DE09CC" w14:textId="77777777" w:rsidR="00D56F1B" w:rsidRDefault="00D56F1B" w:rsidP="00E55D2C">
            <w:r>
              <w:t>Country</w:t>
            </w:r>
          </w:p>
          <w:p w14:paraId="04F735A1" w14:textId="77777777" w:rsidR="00D56F1B" w:rsidRDefault="00D56F1B" w:rsidP="00E55D2C">
            <w:r>
              <w:t>Country</w:t>
            </w:r>
          </w:p>
          <w:p w14:paraId="4B2AD357" w14:textId="63531B7F" w:rsidR="009405A3" w:rsidRDefault="009405A3" w:rsidP="00E55D2C">
            <w:r>
              <w:t>Country</w:t>
            </w:r>
          </w:p>
        </w:tc>
        <w:tc>
          <w:tcPr>
            <w:tcW w:w="6788" w:type="dxa"/>
          </w:tcPr>
          <w:p w14:paraId="44FA90BD" w14:textId="77777777" w:rsidR="00D56F1B" w:rsidRDefault="00D56F1B" w:rsidP="00E55D2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Number of residencies: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8F7E39" w14:textId="77777777" w:rsidR="00D56F1B" w:rsidRDefault="00D56F1B" w:rsidP="00E55D2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Number of residencies: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6A58C8" w14:textId="77777777" w:rsidR="009405A3" w:rsidRDefault="00D56F1B" w:rsidP="00E55D2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Number of residencies: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EA2933" w14:textId="17D42784" w:rsidR="004A6194" w:rsidRPr="00754760" w:rsidRDefault="004A6194" w:rsidP="00E55D2C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Number of residencies: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17C022" w14:textId="5696F4C4" w:rsidR="00D56F1B" w:rsidRDefault="00D56F1B">
      <w:pPr>
        <w:pStyle w:val="heading1collateddoc"/>
        <w:spacing w:before="240"/>
      </w:pPr>
    </w:p>
    <w:p w14:paraId="0C14C7A2" w14:textId="77777777" w:rsidR="00FF147B" w:rsidRDefault="00FF147B" w:rsidP="002B20B9">
      <w:pPr>
        <w:pStyle w:val="heading1collateddoc"/>
        <w:spacing w:before="240"/>
      </w:pPr>
      <w:r w:rsidRPr="008A6BE4">
        <w:rPr>
          <w:rFonts w:asciiTheme="minorHAnsi" w:hAnsiTheme="minorHAnsi" w:cstheme="minorHAnsi"/>
        </w:rPr>
        <w:tab/>
      </w:r>
      <w:bookmarkEnd w:id="0"/>
      <w: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082"/>
      </w:tblGrid>
      <w:tr w:rsidR="00FF147B" w14:paraId="40585F44" w14:textId="77777777" w:rsidTr="004C109E">
        <w:trPr>
          <w:cantSplit/>
        </w:trPr>
        <w:tc>
          <w:tcPr>
            <w:tcW w:w="9082" w:type="dxa"/>
            <w:tcBorders>
              <w:bottom w:val="nil"/>
            </w:tcBorders>
          </w:tcPr>
          <w:p w14:paraId="143B41CF" w14:textId="19817719" w:rsidR="00FF147B" w:rsidRDefault="000221ED" w:rsidP="006B30D5">
            <w:r>
              <w:t>On</w:t>
            </w:r>
            <w:r w:rsidR="00FF147B">
              <w:t xml:space="preserve"> behalf of the applicant</w:t>
            </w:r>
            <w:r w:rsidR="00F12611">
              <w:t>:</w:t>
            </w:r>
          </w:p>
        </w:tc>
      </w:tr>
    </w:tbl>
    <w:p w14:paraId="02B87CB7" w14:textId="0EB24E1B" w:rsidR="00FF147B" w:rsidRDefault="00FF147B">
      <w:r>
        <w:t>Name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  <w:r w:rsidR="006B30D5">
        <w:t xml:space="preserve">                         </w:t>
      </w:r>
      <w:r>
        <w:t>Position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085"/>
      </w:tblGrid>
      <w:tr w:rsidR="00FF147B" w14:paraId="47768B2B" w14:textId="77777777" w:rsidTr="000F24F5">
        <w:trPr>
          <w:cantSplit/>
        </w:trPr>
        <w:tc>
          <w:tcPr>
            <w:tcW w:w="9085" w:type="dxa"/>
            <w:tcBorders>
              <w:bottom w:val="nil"/>
            </w:tcBorders>
          </w:tcPr>
          <w:p w14:paraId="7A9529EE" w14:textId="266110DE" w:rsidR="00FF147B" w:rsidRDefault="00AD3831" w:rsidP="00D4760E">
            <w:r>
              <w:t>O</w:t>
            </w:r>
            <w:r w:rsidR="000221ED">
              <w:t>n</w:t>
            </w:r>
            <w:r w:rsidR="00FF147B">
              <w:t xml:space="preserve"> beh</w:t>
            </w:r>
            <w:r w:rsidR="006B30D5">
              <w:t>alf of the partner organisations</w:t>
            </w:r>
            <w:r w:rsidR="00F12611">
              <w:t>:</w:t>
            </w:r>
          </w:p>
        </w:tc>
      </w:tr>
    </w:tbl>
    <w:p w14:paraId="62166548" w14:textId="4B7B6A6F" w:rsidR="00FF147B" w:rsidRDefault="00FF147B" w:rsidP="00D003C0">
      <w:r>
        <w:t>Name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  <w:r w:rsidR="006B30D5">
        <w:t xml:space="preserve">                         </w:t>
      </w:r>
      <w:r>
        <w:t>Position</w:t>
      </w:r>
      <w:r w:rsidR="00927D35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82875">
        <w:rPr>
          <w:noProof/>
        </w:rPr>
        <w:t> </w:t>
      </w:r>
      <w:r w:rsidR="003B1622">
        <w:fldChar w:fldCharType="end"/>
      </w:r>
    </w:p>
    <w:p w14:paraId="296F6146" w14:textId="77777777" w:rsidR="006B30D5" w:rsidRDefault="006B30D5" w:rsidP="006B30D5">
      <w:r>
        <w:t>Name: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Position: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8F7AA7" w14:textId="77777777" w:rsidR="006B30D5" w:rsidRDefault="006B30D5" w:rsidP="006B30D5">
      <w:r>
        <w:t>Name: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Position: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A1F9A5" w14:textId="77777777" w:rsidR="004A6194" w:rsidRDefault="004A6194" w:rsidP="004A6194">
      <w:r>
        <w:t>Name: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Position: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C85642" w14:textId="77777777" w:rsidR="004A6194" w:rsidRDefault="004A6194" w:rsidP="006B30D5">
      <w:bookmarkStart w:id="2" w:name="_GoBack"/>
      <w:bookmarkEnd w:id="2"/>
    </w:p>
    <w:p w14:paraId="30F379AC" w14:textId="77777777" w:rsidR="006B30D5" w:rsidRDefault="006B30D5" w:rsidP="006B30D5"/>
    <w:p w14:paraId="0E77EA97" w14:textId="77777777" w:rsidR="006B30D5" w:rsidRDefault="006B30D5" w:rsidP="00D003C0"/>
    <w:sectPr w:rsidR="006B30D5" w:rsidSect="00E124D2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87165" w14:textId="77777777" w:rsidR="003D03C7" w:rsidRDefault="003D03C7">
      <w:pPr>
        <w:spacing w:before="0" w:after="0"/>
      </w:pPr>
      <w:r>
        <w:separator/>
      </w:r>
    </w:p>
  </w:endnote>
  <w:endnote w:type="continuationSeparator" w:id="0">
    <w:p w14:paraId="10EF8691" w14:textId="77777777" w:rsidR="003D03C7" w:rsidRDefault="003D03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E6263" w14:textId="77777777" w:rsidR="003D03C7" w:rsidRDefault="003D03C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619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4640" w14:textId="77777777" w:rsidR="003D03C7" w:rsidRDefault="003D03C7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B0BA" w14:textId="77777777" w:rsidR="003D03C7" w:rsidRDefault="003D03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EF25" w14:textId="77777777" w:rsidR="003D03C7" w:rsidRDefault="003D03C7">
      <w:pPr>
        <w:spacing w:before="0" w:after="0"/>
      </w:pPr>
      <w:r>
        <w:separator/>
      </w:r>
    </w:p>
  </w:footnote>
  <w:footnote w:type="continuationSeparator" w:id="0">
    <w:p w14:paraId="54DC61B9" w14:textId="77777777" w:rsidR="003D03C7" w:rsidRDefault="003D03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948C" w14:textId="77777777" w:rsidR="003D03C7" w:rsidRPr="00432179" w:rsidRDefault="003D03C7">
    <w:pPr>
      <w:pStyle w:val="Header"/>
      <w:rPr>
        <w:lang w:val="en-GB"/>
      </w:rPr>
    </w:pPr>
    <w:r>
      <w:rPr>
        <w:lang w:val="en-GB"/>
      </w:rPr>
      <w:t>Touring: Memorandum of understanding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linkStyl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26"/>
    <w:rsid w:val="00021C9F"/>
    <w:rsid w:val="000221ED"/>
    <w:rsid w:val="00043213"/>
    <w:rsid w:val="00067068"/>
    <w:rsid w:val="000A644C"/>
    <w:rsid w:val="000E03E3"/>
    <w:rsid w:val="000F24F5"/>
    <w:rsid w:val="001A1417"/>
    <w:rsid w:val="001A59A1"/>
    <w:rsid w:val="001D17A4"/>
    <w:rsid w:val="001D3D29"/>
    <w:rsid w:val="00200714"/>
    <w:rsid w:val="00226F47"/>
    <w:rsid w:val="002654B0"/>
    <w:rsid w:val="00270859"/>
    <w:rsid w:val="00275190"/>
    <w:rsid w:val="002A7508"/>
    <w:rsid w:val="002B0786"/>
    <w:rsid w:val="002B20B9"/>
    <w:rsid w:val="002E62AA"/>
    <w:rsid w:val="002F0A82"/>
    <w:rsid w:val="002F275A"/>
    <w:rsid w:val="003338C7"/>
    <w:rsid w:val="0037742E"/>
    <w:rsid w:val="00382875"/>
    <w:rsid w:val="003B108C"/>
    <w:rsid w:val="003B1622"/>
    <w:rsid w:val="003C2BAE"/>
    <w:rsid w:val="003C3A19"/>
    <w:rsid w:val="003D03C7"/>
    <w:rsid w:val="003E5B2C"/>
    <w:rsid w:val="004037A5"/>
    <w:rsid w:val="00420C01"/>
    <w:rsid w:val="00421198"/>
    <w:rsid w:val="004274EB"/>
    <w:rsid w:val="00432179"/>
    <w:rsid w:val="00440076"/>
    <w:rsid w:val="00476E03"/>
    <w:rsid w:val="0049612C"/>
    <w:rsid w:val="004A6194"/>
    <w:rsid w:val="004C109E"/>
    <w:rsid w:val="004E3B97"/>
    <w:rsid w:val="00505E8E"/>
    <w:rsid w:val="005067DA"/>
    <w:rsid w:val="00542E31"/>
    <w:rsid w:val="00543550"/>
    <w:rsid w:val="00546FC1"/>
    <w:rsid w:val="005B4B7A"/>
    <w:rsid w:val="005E33E8"/>
    <w:rsid w:val="005F25DE"/>
    <w:rsid w:val="005F6B7F"/>
    <w:rsid w:val="00600FD7"/>
    <w:rsid w:val="00616F45"/>
    <w:rsid w:val="006428C8"/>
    <w:rsid w:val="00666FE4"/>
    <w:rsid w:val="006A172E"/>
    <w:rsid w:val="006B30D5"/>
    <w:rsid w:val="006C6D89"/>
    <w:rsid w:val="006F3252"/>
    <w:rsid w:val="00754760"/>
    <w:rsid w:val="007B1F23"/>
    <w:rsid w:val="007D32A7"/>
    <w:rsid w:val="007D626D"/>
    <w:rsid w:val="0080513E"/>
    <w:rsid w:val="00807C17"/>
    <w:rsid w:val="00814F62"/>
    <w:rsid w:val="008173E1"/>
    <w:rsid w:val="008267F2"/>
    <w:rsid w:val="0086292D"/>
    <w:rsid w:val="00864187"/>
    <w:rsid w:val="008877CF"/>
    <w:rsid w:val="008919D7"/>
    <w:rsid w:val="008A6BE4"/>
    <w:rsid w:val="008D1A81"/>
    <w:rsid w:val="00927D35"/>
    <w:rsid w:val="009405A3"/>
    <w:rsid w:val="00995907"/>
    <w:rsid w:val="009B0D29"/>
    <w:rsid w:val="009D167E"/>
    <w:rsid w:val="009E51B5"/>
    <w:rsid w:val="00A16BCF"/>
    <w:rsid w:val="00A32383"/>
    <w:rsid w:val="00A479BF"/>
    <w:rsid w:val="00A544A1"/>
    <w:rsid w:val="00A62CB5"/>
    <w:rsid w:val="00A9025D"/>
    <w:rsid w:val="00AD3831"/>
    <w:rsid w:val="00AE622F"/>
    <w:rsid w:val="00B0513F"/>
    <w:rsid w:val="00B05371"/>
    <w:rsid w:val="00B156C4"/>
    <w:rsid w:val="00B27C34"/>
    <w:rsid w:val="00B56AB8"/>
    <w:rsid w:val="00B85C5C"/>
    <w:rsid w:val="00B97426"/>
    <w:rsid w:val="00BA0DB5"/>
    <w:rsid w:val="00BA4762"/>
    <w:rsid w:val="00BC2E23"/>
    <w:rsid w:val="00BE3477"/>
    <w:rsid w:val="00BF2A06"/>
    <w:rsid w:val="00C305C5"/>
    <w:rsid w:val="00C4265B"/>
    <w:rsid w:val="00C66434"/>
    <w:rsid w:val="00D003C0"/>
    <w:rsid w:val="00D27059"/>
    <w:rsid w:val="00D40F1A"/>
    <w:rsid w:val="00D4760E"/>
    <w:rsid w:val="00D5600D"/>
    <w:rsid w:val="00D56F1B"/>
    <w:rsid w:val="00DC24EB"/>
    <w:rsid w:val="00DE731E"/>
    <w:rsid w:val="00DF5610"/>
    <w:rsid w:val="00E118F8"/>
    <w:rsid w:val="00E124D2"/>
    <w:rsid w:val="00E218FF"/>
    <w:rsid w:val="00E41E92"/>
    <w:rsid w:val="00E77F89"/>
    <w:rsid w:val="00EF1957"/>
    <w:rsid w:val="00F12611"/>
    <w:rsid w:val="00F13502"/>
    <w:rsid w:val="00F35BBE"/>
    <w:rsid w:val="00F56C49"/>
    <w:rsid w:val="00F977C0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1FC750"/>
  <w15:docId w15:val="{E53949DA-9DA0-4647-BE02-2F8C9B4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character" w:customStyle="1" w:styleId="normaltextrun">
    <w:name w:val="normaltextrun"/>
    <w:basedOn w:val="DefaultParagraphFont"/>
    <w:rsid w:val="009405A3"/>
  </w:style>
  <w:style w:type="character" w:customStyle="1" w:styleId="eop">
    <w:name w:val="eop"/>
    <w:basedOn w:val="DefaultParagraphFont"/>
    <w:rsid w:val="0094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7" ma:contentTypeDescription="Create a new document." ma:contentTypeScope="" ma:versionID="9761f5e26ccd8cfe7e1803e4f4f5aa18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39c812a65e39ddc37447eecb60e2f278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d8d38c-ca9c-4b0c-974e-fade194d2611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Props1.xml><?xml version="1.0" encoding="utf-8"?>
<ds:datastoreItem xmlns:ds="http://schemas.openxmlformats.org/officeDocument/2006/customXml" ds:itemID="{A70827A3-7BDF-41D8-B949-0F624043A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0E69D-1985-44B0-9C72-C65D6946035C}"/>
</file>

<file path=customXml/itemProps3.xml><?xml version="1.0" encoding="utf-8"?>
<ds:datastoreItem xmlns:ds="http://schemas.openxmlformats.org/officeDocument/2006/customXml" ds:itemID="{38B5BC9C-DBD7-4DC6-A3C0-CB6A9C070564}"/>
</file>

<file path=customXml/itemProps4.xml><?xml version="1.0" encoding="utf-8"?>
<ds:datastoreItem xmlns:ds="http://schemas.openxmlformats.org/officeDocument/2006/customXml" ds:itemID="{0D5696D3-6F9C-486A-822E-F367D212FAD6}"/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115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/>
  <LinksUpToDate>false</LinksUpToDate>
  <CharactersWithSpaces>2369</CharactersWithSpaces>
  <SharedDoc>false</SharedDoc>
  <HLinks>
    <vt:vector size="6" baseType="variant">
      <vt:variant>
        <vt:i4>4390976</vt:i4>
      </vt:variant>
      <vt:variant>
        <vt:i4>19</vt:i4>
      </vt:variant>
      <vt:variant>
        <vt:i4>0</vt:i4>
      </vt:variant>
      <vt:variant>
        <vt:i4>5</vt:i4>
      </vt:variant>
      <vt:variant>
        <vt:lpwstr>http://www.artscouncil.ie/en/areas-of-work/marketing-and-pr.aspx</vt:lpwstr>
      </vt:variant>
      <vt:variant>
        <vt:lpwstr>faq8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Davide Terlingo</cp:lastModifiedBy>
  <cp:revision>14</cp:revision>
  <cp:lastPrinted>2013-09-09T16:55:00Z</cp:lastPrinted>
  <dcterms:created xsi:type="dcterms:W3CDTF">2019-02-26T18:01:00Z</dcterms:created>
  <dcterms:modified xsi:type="dcterms:W3CDTF">2021-07-14T15:02:00Z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</Properties>
</file>